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000"/>
      </w:tblPr>
      <w:tblGrid>
        <w:gridCol w:w="6720"/>
      </w:tblGrid>
      <w:tr w:rsidR="00D85C69" w:rsidTr="008702A4">
        <w:tc>
          <w:tcPr>
            <w:tcW w:w="6720" w:type="dxa"/>
          </w:tcPr>
          <w:p w:rsidR="00D85C69" w:rsidRDefault="00D85C69" w:rsidP="008702A4">
            <w:pPr>
              <w:pStyle w:val="1"/>
              <w:spacing w:line="276" w:lineRule="auto"/>
              <w:ind w:firstLine="0"/>
            </w:pPr>
            <w:r>
              <w:t>ОТЧЕТ</w:t>
            </w:r>
          </w:p>
          <w:p w:rsidR="00D85C69" w:rsidRDefault="00D85C69" w:rsidP="008702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реализации социально значимого проекта</w:t>
            </w:r>
          </w:p>
        </w:tc>
      </w:tr>
    </w:tbl>
    <w:p w:rsidR="00D85C69" w:rsidRDefault="00D85C69" w:rsidP="00D85C69">
      <w:pPr>
        <w:pStyle w:val="a3"/>
        <w:tabs>
          <w:tab w:val="clear" w:pos="4677"/>
          <w:tab w:val="clear" w:pos="9355"/>
        </w:tabs>
        <w:spacing w:line="276" w:lineRule="auto"/>
      </w:pPr>
    </w:p>
    <w:tbl>
      <w:tblPr>
        <w:tblW w:w="0" w:type="auto"/>
        <w:tblInd w:w="948" w:type="dxa"/>
        <w:tblLook w:val="0000"/>
      </w:tblPr>
      <w:tblGrid>
        <w:gridCol w:w="358"/>
        <w:gridCol w:w="6482"/>
        <w:gridCol w:w="480"/>
      </w:tblGrid>
      <w:tr w:rsidR="00D85C69" w:rsidTr="008702A4">
        <w:tc>
          <w:tcPr>
            <w:tcW w:w="358" w:type="dxa"/>
          </w:tcPr>
          <w:p w:rsidR="00D85C69" w:rsidRDefault="00D85C69" w:rsidP="008702A4">
            <w:pPr>
              <w:pStyle w:val="1"/>
              <w:spacing w:line="276" w:lineRule="auto"/>
              <w:ind w:firstLine="0"/>
              <w:jc w:val="left"/>
            </w:pPr>
            <w:r>
              <w:t>«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E1268" w:rsidRDefault="00D85C69" w:rsidP="003E1268">
            <w:pPr>
              <w:pStyle w:val="1"/>
              <w:spacing w:line="276" w:lineRule="auto"/>
              <w:ind w:firstLine="0"/>
              <w:jc w:val="left"/>
            </w:pPr>
            <w:r>
              <w:t>И за решеткой все должно быть по закону»</w:t>
            </w:r>
          </w:p>
          <w:p w:rsidR="00D85C69" w:rsidRDefault="003E1268" w:rsidP="003E1268">
            <w:pPr>
              <w:pStyle w:val="1"/>
              <w:spacing w:line="276" w:lineRule="auto"/>
              <w:ind w:firstLine="0"/>
            </w:pPr>
            <w:r>
              <w:t>(первый период)</w:t>
            </w:r>
          </w:p>
        </w:tc>
        <w:tc>
          <w:tcPr>
            <w:tcW w:w="480" w:type="dxa"/>
          </w:tcPr>
          <w:p w:rsidR="00D85C69" w:rsidRDefault="00D85C69" w:rsidP="008702A4">
            <w:pPr>
              <w:pStyle w:val="1"/>
              <w:spacing w:line="276" w:lineRule="auto"/>
              <w:ind w:firstLine="0"/>
              <w:jc w:val="left"/>
            </w:pPr>
          </w:p>
        </w:tc>
      </w:tr>
      <w:tr w:rsidR="00D85C69" w:rsidTr="008702A4">
        <w:tc>
          <w:tcPr>
            <w:tcW w:w="358" w:type="dxa"/>
          </w:tcPr>
          <w:p w:rsidR="00D85C69" w:rsidRDefault="00D85C69" w:rsidP="008702A4">
            <w:pPr>
              <w:pStyle w:val="1"/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6482" w:type="dxa"/>
            <w:tcBorders>
              <w:top w:val="single" w:sz="8" w:space="0" w:color="auto"/>
            </w:tcBorders>
          </w:tcPr>
          <w:p w:rsidR="00D85C69" w:rsidRDefault="00D85C69" w:rsidP="003E1268">
            <w:pPr>
              <w:pStyle w:val="1"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80" w:type="dxa"/>
          </w:tcPr>
          <w:p w:rsidR="00D85C69" w:rsidRDefault="00D85C69" w:rsidP="008702A4">
            <w:pPr>
              <w:pStyle w:val="1"/>
              <w:spacing w:line="276" w:lineRule="auto"/>
              <w:ind w:firstLine="0"/>
              <w:rPr>
                <w:sz w:val="20"/>
              </w:rPr>
            </w:pPr>
          </w:p>
        </w:tc>
      </w:tr>
    </w:tbl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color w:val="000000"/>
          <w:sz w:val="28"/>
          <w:szCs w:val="28"/>
          <w:u w:val="single"/>
        </w:rPr>
        <w:t>Титульный лист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rPr>
          <w:color w:val="000000"/>
          <w:sz w:val="28"/>
          <w:szCs w:val="28"/>
        </w:rPr>
        <w:t xml:space="preserve">-  номер гранта: </w:t>
      </w:r>
      <w:r w:rsidRPr="00CA0481">
        <w:rPr>
          <w:b/>
          <w:color w:val="000000"/>
          <w:sz w:val="28"/>
          <w:szCs w:val="28"/>
        </w:rPr>
        <w:t>426/2013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rPr>
          <w:color w:val="000000"/>
          <w:sz w:val="28"/>
          <w:szCs w:val="28"/>
        </w:rPr>
        <w:t xml:space="preserve">-  название </w:t>
      </w:r>
      <w:proofErr w:type="spellStart"/>
      <w:r>
        <w:rPr>
          <w:color w:val="000000"/>
          <w:sz w:val="28"/>
          <w:szCs w:val="28"/>
        </w:rPr>
        <w:t>грантового</w:t>
      </w:r>
      <w:proofErr w:type="spellEnd"/>
      <w:r>
        <w:rPr>
          <w:color w:val="000000"/>
          <w:sz w:val="28"/>
          <w:szCs w:val="28"/>
        </w:rPr>
        <w:t xml:space="preserve"> направления: </w:t>
      </w:r>
      <w:r w:rsidRPr="00CA0481">
        <w:rPr>
          <w:b/>
          <w:color w:val="000000"/>
          <w:sz w:val="28"/>
          <w:szCs w:val="28"/>
        </w:rPr>
        <w:t>« Осуществление проектов в области защиты прав и свобод человека и гражданина, включая развитие общественной активности в этой сфере и реализацию проектов в области гражданского образования</w:t>
      </w:r>
      <w:r>
        <w:rPr>
          <w:b/>
          <w:color w:val="000000"/>
          <w:sz w:val="28"/>
          <w:szCs w:val="28"/>
        </w:rPr>
        <w:t>»</w:t>
      </w:r>
      <w:r w:rsidRPr="00CA0481">
        <w:rPr>
          <w:b/>
          <w:color w:val="000000"/>
          <w:sz w:val="28"/>
          <w:szCs w:val="28"/>
        </w:rPr>
        <w:t xml:space="preserve">. 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rPr>
          <w:color w:val="000000"/>
          <w:sz w:val="28"/>
          <w:szCs w:val="28"/>
        </w:rPr>
        <w:t xml:space="preserve">-  название </w:t>
      </w:r>
      <w:proofErr w:type="spellStart"/>
      <w:r>
        <w:rPr>
          <w:color w:val="000000"/>
          <w:sz w:val="28"/>
          <w:szCs w:val="28"/>
        </w:rPr>
        <w:t>организации-грантополучателя</w:t>
      </w:r>
      <w:proofErr w:type="spellEnd"/>
      <w:r>
        <w:rPr>
          <w:color w:val="000000"/>
          <w:sz w:val="28"/>
          <w:szCs w:val="28"/>
        </w:rPr>
        <w:t xml:space="preserve">: </w:t>
      </w:r>
      <w:r w:rsidRPr="00CA0481">
        <w:rPr>
          <w:b/>
          <w:color w:val="000000"/>
          <w:sz w:val="28"/>
          <w:szCs w:val="28"/>
        </w:rPr>
        <w:t>Карачаево-Черкесское республиканское общественное движение женщин «Мир дому твоему»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rPr>
          <w:color w:val="000000"/>
          <w:sz w:val="28"/>
          <w:szCs w:val="28"/>
        </w:rPr>
        <w:t xml:space="preserve">-  название проекта: </w:t>
      </w:r>
      <w:r w:rsidRPr="00CA0481">
        <w:rPr>
          <w:b/>
          <w:color w:val="000000"/>
          <w:sz w:val="28"/>
          <w:szCs w:val="28"/>
        </w:rPr>
        <w:t>«И за решеткой все должно быть по закону»;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>
        <w:rPr>
          <w:color w:val="000000"/>
          <w:sz w:val="28"/>
          <w:szCs w:val="28"/>
        </w:rPr>
        <w:t xml:space="preserve">-  размер (сумма) гранта: </w:t>
      </w:r>
      <w:r w:rsidRPr="00CA0481">
        <w:rPr>
          <w:b/>
          <w:color w:val="000000"/>
          <w:sz w:val="28"/>
          <w:szCs w:val="28"/>
        </w:rPr>
        <w:t>700000 рублей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-  сроки реализации проекта: </w:t>
      </w:r>
      <w:r w:rsidRPr="00CA0481">
        <w:rPr>
          <w:b/>
          <w:color w:val="000000"/>
          <w:sz w:val="28"/>
          <w:szCs w:val="28"/>
        </w:rPr>
        <w:t>с февраля по сентябрь 2014 года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-  отчетный период: 1отчетный период</w:t>
      </w:r>
    </w:p>
    <w:p w:rsidR="00D85C69" w:rsidRPr="00CA048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ФИО и контактная информация руководителя проекта: </w:t>
      </w:r>
      <w:proofErr w:type="spellStart"/>
      <w:r w:rsidRPr="00CA0481">
        <w:rPr>
          <w:b/>
          <w:color w:val="000000"/>
          <w:sz w:val="28"/>
          <w:szCs w:val="28"/>
        </w:rPr>
        <w:t>Хабичева</w:t>
      </w:r>
      <w:proofErr w:type="spellEnd"/>
      <w:r w:rsidRPr="00CA0481">
        <w:rPr>
          <w:b/>
          <w:color w:val="000000"/>
          <w:sz w:val="28"/>
          <w:szCs w:val="28"/>
        </w:rPr>
        <w:t xml:space="preserve"> </w:t>
      </w:r>
      <w:proofErr w:type="spellStart"/>
      <w:r w:rsidRPr="00CA0481">
        <w:rPr>
          <w:b/>
          <w:color w:val="000000"/>
          <w:sz w:val="28"/>
          <w:szCs w:val="28"/>
        </w:rPr>
        <w:t>Асият</w:t>
      </w:r>
      <w:proofErr w:type="spellEnd"/>
      <w:r w:rsidRPr="00CA0481">
        <w:rPr>
          <w:b/>
          <w:color w:val="000000"/>
          <w:sz w:val="28"/>
          <w:szCs w:val="28"/>
        </w:rPr>
        <w:t xml:space="preserve"> </w:t>
      </w:r>
      <w:proofErr w:type="spellStart"/>
      <w:r w:rsidRPr="00CA0481">
        <w:rPr>
          <w:b/>
          <w:color w:val="000000"/>
          <w:sz w:val="28"/>
          <w:szCs w:val="28"/>
        </w:rPr>
        <w:t>Ахияевна</w:t>
      </w:r>
      <w:proofErr w:type="spellEnd"/>
      <w:r w:rsidRPr="00CA0481">
        <w:rPr>
          <w:b/>
          <w:color w:val="000000"/>
          <w:sz w:val="28"/>
          <w:szCs w:val="28"/>
        </w:rPr>
        <w:t xml:space="preserve">, т. (8782)251457; 8928 0302277; </w:t>
      </w:r>
      <w:proofErr w:type="spellStart"/>
      <w:r w:rsidRPr="00CA0481">
        <w:rPr>
          <w:b/>
          <w:color w:val="000000"/>
          <w:sz w:val="28"/>
          <w:szCs w:val="28"/>
          <w:lang w:val="en-US"/>
        </w:rPr>
        <w:t>khabicheva</w:t>
      </w:r>
      <w:proofErr w:type="spellEnd"/>
      <w:r w:rsidRPr="00CA0481">
        <w:rPr>
          <w:b/>
          <w:color w:val="000000"/>
          <w:sz w:val="28"/>
          <w:szCs w:val="28"/>
        </w:rPr>
        <w:t>09@</w:t>
      </w:r>
      <w:r w:rsidRPr="00CA0481">
        <w:rPr>
          <w:b/>
          <w:color w:val="000000"/>
          <w:sz w:val="28"/>
          <w:szCs w:val="28"/>
          <w:lang w:val="en-US"/>
        </w:rPr>
        <w:t>mail</w:t>
      </w:r>
      <w:r w:rsidRPr="00CA0481">
        <w:rPr>
          <w:b/>
          <w:color w:val="000000"/>
          <w:sz w:val="28"/>
          <w:szCs w:val="28"/>
        </w:rPr>
        <w:t>.</w:t>
      </w:r>
      <w:proofErr w:type="spellStart"/>
      <w:r w:rsidRPr="00CA0481">
        <w:rPr>
          <w:b/>
          <w:color w:val="000000"/>
          <w:sz w:val="28"/>
          <w:szCs w:val="28"/>
          <w:lang w:val="en-US"/>
        </w:rPr>
        <w:t>ru</w:t>
      </w:r>
      <w:proofErr w:type="spellEnd"/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4A2D9F">
        <w:rPr>
          <w:b/>
          <w:color w:val="000000"/>
          <w:sz w:val="28"/>
          <w:szCs w:val="28"/>
        </w:rPr>
        <w:t>Аналитическая часть отчета</w:t>
      </w:r>
    </w:p>
    <w:p w:rsidR="00D85C69" w:rsidRPr="009373C8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9373C8">
        <w:rPr>
          <w:b/>
          <w:color w:val="000000"/>
          <w:sz w:val="28"/>
          <w:szCs w:val="28"/>
        </w:rPr>
        <w:t xml:space="preserve">                 Описание содержания проделанной работы</w:t>
      </w:r>
    </w:p>
    <w:p w:rsidR="00D85C69" w:rsidRDefault="00D85C69" w:rsidP="00D85C69">
      <w:pPr>
        <w:jc w:val="center"/>
      </w:pPr>
      <w:r>
        <w:t xml:space="preserve">В РАМКАХ ПРОЕКТА </w:t>
      </w:r>
    </w:p>
    <w:p w:rsidR="00D85C69" w:rsidRPr="00D85C69" w:rsidRDefault="00D85C69" w:rsidP="00D85C69">
      <w:pPr>
        <w:jc w:val="center"/>
      </w:pPr>
      <w:r w:rsidRPr="00C365DD">
        <w:rPr>
          <w:b/>
        </w:rPr>
        <w:t>«И за решеткой все должно быть по закону»</w:t>
      </w:r>
      <w:r w:rsidRPr="004A2D9F">
        <w:t xml:space="preserve"> </w:t>
      </w:r>
    </w:p>
    <w:p w:rsidR="00D85C69" w:rsidRPr="00D85C69" w:rsidRDefault="00D85C69" w:rsidP="00D85C69">
      <w:pPr>
        <w:jc w:val="center"/>
      </w:pPr>
    </w:p>
    <w:p w:rsidR="00D85C69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Проведено 6 встреч с сотрудниками Администрации Главы КЧР </w:t>
      </w:r>
      <w:proofErr w:type="gramStart"/>
      <w:r>
        <w:rPr>
          <w:rFonts w:ascii="Times New Roman" w:hAnsi="Times New Roman"/>
        </w:rPr>
        <w:t>–Н</w:t>
      </w:r>
      <w:proofErr w:type="gramEnd"/>
      <w:r>
        <w:rPr>
          <w:rFonts w:ascii="Times New Roman" w:hAnsi="Times New Roman"/>
        </w:rPr>
        <w:t xml:space="preserve">агаевым А. И. и с Никулиным С.М., курирующими силовые структуры. Готовится совместное заседание межведомственной комиссии. В повестку дня включен вопрос о «Соблюдении прав граждан в местах принудительного содержания». </w:t>
      </w:r>
    </w:p>
    <w:p w:rsidR="00D85C69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Проведены переговоры с несколькими депутатами НС КЧР:  вице спикером Р. Х. </w:t>
      </w:r>
      <w:proofErr w:type="spellStart"/>
      <w:r>
        <w:rPr>
          <w:rFonts w:ascii="Times New Roman" w:hAnsi="Times New Roman"/>
        </w:rPr>
        <w:t>Хабовым</w:t>
      </w:r>
      <w:proofErr w:type="spellEnd"/>
      <w:r>
        <w:rPr>
          <w:rFonts w:ascii="Times New Roman" w:hAnsi="Times New Roman"/>
        </w:rPr>
        <w:t xml:space="preserve">, О. Е. </w:t>
      </w:r>
      <w:proofErr w:type="spellStart"/>
      <w:r>
        <w:rPr>
          <w:rFonts w:ascii="Times New Roman" w:hAnsi="Times New Roman"/>
        </w:rPr>
        <w:t>Жедяевым</w:t>
      </w:r>
      <w:proofErr w:type="spellEnd"/>
      <w:r>
        <w:rPr>
          <w:rFonts w:ascii="Times New Roman" w:hAnsi="Times New Roman"/>
        </w:rPr>
        <w:t xml:space="preserve"> – зам председателя Комитета по делам национальностей внешним связям, местному самоуправлению и делам некоммерческих организаций. Достигнуто понимание проблемы </w:t>
      </w:r>
      <w:r w:rsidRPr="002600EE">
        <w:rPr>
          <w:rFonts w:ascii="Times New Roman" w:hAnsi="Times New Roman"/>
        </w:rPr>
        <w:t>по правам граждан</w:t>
      </w:r>
      <w:r>
        <w:rPr>
          <w:rFonts w:ascii="Times New Roman" w:hAnsi="Times New Roman"/>
        </w:rPr>
        <w:t xml:space="preserve"> в местах принудительного содержания. Удалось заручиться поддержкой депутатов и отстоять не правомочность назначения на 3 срок Уполномоченного по правам человека в КЧР – В.В. </w:t>
      </w:r>
      <w:proofErr w:type="spellStart"/>
      <w:r>
        <w:rPr>
          <w:rFonts w:ascii="Times New Roman" w:hAnsi="Times New Roman"/>
        </w:rPr>
        <w:t>Титоренко</w:t>
      </w:r>
      <w:proofErr w:type="spellEnd"/>
      <w:r>
        <w:rPr>
          <w:rFonts w:ascii="Times New Roman" w:hAnsi="Times New Roman"/>
        </w:rPr>
        <w:t>. Назначен новый уполномоченный, хотя мы не уверены, что назначен более компетентный человек.</w:t>
      </w:r>
    </w:p>
    <w:p w:rsidR="00D85C69" w:rsidRDefault="00D85C69" w:rsidP="00D85C69">
      <w:pPr>
        <w:pStyle w:val="a5"/>
        <w:ind w:left="360"/>
        <w:jc w:val="both"/>
        <w:rPr>
          <w:rFonts w:ascii="Times New Roman" w:hAnsi="Times New Roman"/>
        </w:rPr>
      </w:pPr>
    </w:p>
    <w:p w:rsidR="00D85C69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февраля 2014 Директор проекта – </w:t>
      </w:r>
      <w:r w:rsidRPr="004A2D9F">
        <w:rPr>
          <w:rFonts w:ascii="Times New Roman" w:hAnsi="Times New Roman"/>
        </w:rPr>
        <w:t>А. А.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Хабичева</w:t>
      </w:r>
      <w:proofErr w:type="spellEnd"/>
      <w:r>
        <w:rPr>
          <w:rFonts w:ascii="Times New Roman" w:hAnsi="Times New Roman"/>
        </w:rPr>
        <w:t xml:space="preserve"> –</w:t>
      </w:r>
      <w:r w:rsidRPr="004A2D9F">
        <w:rPr>
          <w:rFonts w:ascii="Times New Roman" w:hAnsi="Times New Roman"/>
        </w:rPr>
        <w:t xml:space="preserve"> посещ</w:t>
      </w:r>
      <w:r>
        <w:rPr>
          <w:rFonts w:ascii="Times New Roman" w:hAnsi="Times New Roman"/>
        </w:rPr>
        <w:t>ает</w:t>
      </w:r>
      <w:r w:rsidRPr="004A2D9F">
        <w:rPr>
          <w:rFonts w:ascii="Times New Roman" w:hAnsi="Times New Roman"/>
        </w:rPr>
        <w:t xml:space="preserve"> заседания </w:t>
      </w:r>
      <w:r>
        <w:rPr>
          <w:rFonts w:ascii="Times New Roman" w:hAnsi="Times New Roman"/>
        </w:rPr>
        <w:t>судов в т.ч. и  Верховного Суда КЧР.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2600EE">
        <w:rPr>
          <w:rFonts w:ascii="Times New Roman" w:hAnsi="Times New Roman"/>
        </w:rPr>
        <w:t>Проведено совещание с Президиумом Адвокатской Палаты КЧР, достигнуто  соглашение о тесном сотрудничестве.</w:t>
      </w:r>
      <w:r w:rsidRPr="00E21332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 xml:space="preserve">Было намечено проведение </w:t>
      </w:r>
      <w:r w:rsidRPr="00E42B96">
        <w:rPr>
          <w:rFonts w:ascii="Times New Roman" w:hAnsi="Times New Roman"/>
          <w:b/>
        </w:rPr>
        <w:t>Общественных слушаний</w:t>
      </w:r>
      <w:r>
        <w:rPr>
          <w:rFonts w:ascii="Times New Roman" w:hAnsi="Times New Roman"/>
        </w:rPr>
        <w:t xml:space="preserve"> по ситуации с правами граждан в местах принудительного содержания граждан на 14. 03. </w:t>
      </w:r>
      <w:r>
        <w:rPr>
          <w:rFonts w:ascii="Times New Roman" w:hAnsi="Times New Roman"/>
        </w:rPr>
        <w:lastRenderedPageBreak/>
        <w:t xml:space="preserve">2014 года. </w:t>
      </w:r>
      <w:proofErr w:type="gramStart"/>
      <w:r>
        <w:rPr>
          <w:rFonts w:ascii="Times New Roman" w:hAnsi="Times New Roman"/>
        </w:rPr>
        <w:t>Которое</w:t>
      </w:r>
      <w:proofErr w:type="gramEnd"/>
      <w:r>
        <w:rPr>
          <w:rFonts w:ascii="Times New Roman" w:hAnsi="Times New Roman"/>
        </w:rPr>
        <w:t xml:space="preserve">  состоялось </w:t>
      </w:r>
      <w:r w:rsidRPr="004A2D9F">
        <w:rPr>
          <w:rFonts w:ascii="Times New Roman" w:hAnsi="Times New Roman"/>
        </w:rPr>
        <w:t xml:space="preserve">14 марта </w:t>
      </w:r>
      <w:r>
        <w:rPr>
          <w:rFonts w:ascii="Times New Roman" w:hAnsi="Times New Roman"/>
        </w:rPr>
        <w:t xml:space="preserve">в офисе нашей организации, по ул. Ворошилова, д.67.  </w:t>
      </w:r>
      <w:r w:rsidRPr="004A2D9F">
        <w:rPr>
          <w:rFonts w:ascii="Times New Roman" w:hAnsi="Times New Roman"/>
        </w:rPr>
        <w:t xml:space="preserve">Информация </w:t>
      </w:r>
      <w:r>
        <w:rPr>
          <w:rFonts w:ascii="Times New Roman" w:hAnsi="Times New Roman"/>
        </w:rPr>
        <w:t xml:space="preserve">прошла </w:t>
      </w:r>
      <w:r w:rsidRPr="004A2D9F">
        <w:rPr>
          <w:rFonts w:ascii="Times New Roman" w:hAnsi="Times New Roman"/>
        </w:rPr>
        <w:t>в прессе и ТВ. Принято «Обращение», которое направлено в</w:t>
      </w:r>
      <w:r>
        <w:rPr>
          <w:rFonts w:ascii="Times New Roman" w:hAnsi="Times New Roman"/>
        </w:rPr>
        <w:t xml:space="preserve"> Прокуратуру, Верховный суд, ФСБ и МВД КЧР и Администрацию Главы.</w:t>
      </w:r>
      <w:r w:rsidRPr="004A2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Текст  Обращения прилагается, он опубликован на нашем сайте </w:t>
      </w:r>
      <w:r>
        <w:rPr>
          <w:rFonts w:ascii="Times New Roman" w:hAnsi="Times New Roman"/>
          <w:lang w:val="en-US"/>
        </w:rPr>
        <w:t>www</w:t>
      </w:r>
      <w:r w:rsidRPr="00E20BF4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mdt</w:t>
      </w:r>
      <w:proofErr w:type="spellEnd"/>
      <w:r w:rsidRPr="00E20BF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kchr</w:t>
      </w:r>
      <w:proofErr w:type="spellEnd"/>
      <w:r w:rsidRPr="00E20BF4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E20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в Личном кабинете на сайте ООО «Гражданское достоинство». Информация о мероприятии прошла в новостях ГТРК «</w:t>
      </w:r>
      <w:proofErr w:type="spellStart"/>
      <w:r>
        <w:rPr>
          <w:rFonts w:ascii="Times New Roman" w:hAnsi="Times New Roman"/>
        </w:rPr>
        <w:t>Карачаево-Черкессия</w:t>
      </w:r>
      <w:proofErr w:type="spellEnd"/>
      <w:r>
        <w:rPr>
          <w:rFonts w:ascii="Times New Roman" w:hAnsi="Times New Roman"/>
        </w:rPr>
        <w:t>» в тот же день, Опубликована в региональных газетах – материалы прилагаются.</w:t>
      </w:r>
    </w:p>
    <w:p w:rsidR="00D85C69" w:rsidRPr="004A2D9F" w:rsidRDefault="00D85C69" w:rsidP="00D85C69">
      <w:pPr>
        <w:pStyle w:val="a5"/>
        <w:jc w:val="both"/>
        <w:rPr>
          <w:rFonts w:ascii="Times New Roman" w:hAnsi="Times New Roman"/>
        </w:rPr>
      </w:pPr>
    </w:p>
    <w:p w:rsidR="00D85C69" w:rsidRPr="00255BFE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4A2D9F">
        <w:rPr>
          <w:rFonts w:ascii="Times New Roman" w:hAnsi="Times New Roman"/>
        </w:rPr>
        <w:t xml:space="preserve">Создаются </w:t>
      </w:r>
      <w:r w:rsidRPr="00307CD6">
        <w:rPr>
          <w:rFonts w:ascii="Times New Roman" w:hAnsi="Times New Roman"/>
          <w:b/>
        </w:rPr>
        <w:t>Группы немедленного реагирования</w:t>
      </w:r>
      <w:r>
        <w:rPr>
          <w:rFonts w:ascii="Times New Roman" w:hAnsi="Times New Roman"/>
          <w:b/>
        </w:rPr>
        <w:t xml:space="preserve"> (далее ГНР) – в помощь членам ОНК и адвокатам. Нас – членов ОНК КЧР – всего 4 человека, (именно они имеют право посещения СИЗО и ИВС). </w:t>
      </w:r>
    </w:p>
    <w:p w:rsidR="00D85C69" w:rsidRPr="0055293A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255BFE">
        <w:rPr>
          <w:rFonts w:ascii="Times New Roman" w:hAnsi="Times New Roman"/>
        </w:rPr>
        <w:t xml:space="preserve">В рамках юридического просвещения </w:t>
      </w:r>
      <w:r>
        <w:rPr>
          <w:rFonts w:ascii="Times New Roman" w:hAnsi="Times New Roman"/>
        </w:rPr>
        <w:t xml:space="preserve">молодежи проведено три семинара «Если к вам подошел полицейский» в актовом зале Медицинского колледжа 24.02. 2014;  31. 03. 2014;  28. 04. 2014 . В зале присутствуют обычно более 400 студентов, но собрать подписи мы успели у 62 человек. Но прилагаются фотографии мероприятий. Обычно руководство </w:t>
      </w:r>
      <w:proofErr w:type="spellStart"/>
      <w:r>
        <w:rPr>
          <w:rFonts w:ascii="Times New Roman" w:hAnsi="Times New Roman"/>
        </w:rPr>
        <w:t>Медколледжа</w:t>
      </w:r>
      <w:proofErr w:type="spellEnd"/>
      <w:r>
        <w:rPr>
          <w:rFonts w:ascii="Times New Roman" w:hAnsi="Times New Roman"/>
        </w:rPr>
        <w:t xml:space="preserve"> для массовых просветительских мероприятий нам в четверг, 8часов утра предоставляет час времени. Были розданы буклеты и Конституция Российской Федерации, и выписка из закона «О полиции…»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зарегистрировали Карачаево-Черкесское республиканское отделение ООО «Совет ОНК». Ибо полномочия Членов ОНК КЧР заканчиваются 26. 10. 2014. (К счастью, после окончания реализации проекта). В</w:t>
      </w:r>
      <w:r w:rsidRPr="004A2D9F">
        <w:rPr>
          <w:rFonts w:ascii="Times New Roman" w:hAnsi="Times New Roman"/>
        </w:rPr>
        <w:t>едется прием в члены КЧРО ООО «Совет ОНК» проведены консультации и обучающие семинары.</w:t>
      </w:r>
      <w:r>
        <w:rPr>
          <w:rFonts w:ascii="Times New Roman" w:hAnsi="Times New Roman"/>
        </w:rPr>
        <w:t xml:space="preserve"> Списки прилагаются. </w:t>
      </w:r>
    </w:p>
    <w:p w:rsidR="00D85C69" w:rsidRPr="00717CAB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5293A">
        <w:rPr>
          <w:rFonts w:ascii="Times New Roman" w:hAnsi="Times New Roman"/>
          <w:b/>
        </w:rPr>
        <w:t>Посещение СИЗО №1 и ИВС</w:t>
      </w:r>
      <w:r w:rsidRPr="00353725">
        <w:rPr>
          <w:rFonts w:ascii="Times New Roman" w:hAnsi="Times New Roman"/>
        </w:rPr>
        <w:t>: Раз в месяц посещаются ИВС. СИЗО№</w:t>
      </w:r>
      <w:r>
        <w:rPr>
          <w:rFonts w:ascii="Times New Roman" w:hAnsi="Times New Roman"/>
        </w:rPr>
        <w:t>1 за отчетный период посещался 4</w:t>
      </w:r>
      <w:r w:rsidRPr="00353725">
        <w:rPr>
          <w:rFonts w:ascii="Times New Roman" w:hAnsi="Times New Roman"/>
        </w:rPr>
        <w:t xml:space="preserve"> раза в связи с экстренными случаями. Под нашим сопровождением находиться дело Бердиева Р.</w:t>
      </w:r>
      <w:r>
        <w:rPr>
          <w:rFonts w:ascii="Times New Roman" w:hAnsi="Times New Roman"/>
        </w:rPr>
        <w:t xml:space="preserve"> Д.</w:t>
      </w:r>
      <w:r w:rsidRPr="00353725">
        <w:rPr>
          <w:rFonts w:ascii="Times New Roman" w:hAnsi="Times New Roman"/>
        </w:rPr>
        <w:t xml:space="preserve"> Получившего 10 лет по ст. </w:t>
      </w:r>
      <w:r>
        <w:rPr>
          <w:rFonts w:ascii="Times New Roman" w:hAnsi="Times New Roman"/>
        </w:rPr>
        <w:t>105 ч. 1, хотя по факту собы</w:t>
      </w:r>
      <w:r w:rsidRPr="00353725">
        <w:rPr>
          <w:rFonts w:ascii="Times New Roman" w:hAnsi="Times New Roman"/>
        </w:rPr>
        <w:t>тия его должны были осудить по ст. 115.</w:t>
      </w:r>
      <w:r>
        <w:rPr>
          <w:rFonts w:ascii="Times New Roman" w:hAnsi="Times New Roman"/>
        </w:rPr>
        <w:t xml:space="preserve"> Имеются также несколько жалоб об осуждении за несовершенные преступления. Руденко Алексей Николаевич осужден по ч.2 ст. 105.  </w:t>
      </w:r>
      <w:proofErr w:type="spellStart"/>
      <w:r>
        <w:rPr>
          <w:rFonts w:ascii="Times New Roman" w:hAnsi="Times New Roman"/>
        </w:rPr>
        <w:t>Ноженко</w:t>
      </w:r>
      <w:proofErr w:type="spellEnd"/>
      <w:r>
        <w:rPr>
          <w:rFonts w:ascii="Times New Roman" w:hAnsi="Times New Roman"/>
        </w:rPr>
        <w:t xml:space="preserve"> Н. А. также осужден по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 xml:space="preserve">. 2а. ст. 105. Оба отрицают свою причастность к убийствам. Нами были направлены обращения в прокуратуру КЧР письма, но реакция прокурора республики на наши обращения всегда отрицательные. Имеется несколько дел граждан осужденных за убийство, которых они не совершали. </w:t>
      </w:r>
      <w:r w:rsidRPr="00717CAB">
        <w:rPr>
          <w:rFonts w:ascii="Times New Roman" w:hAnsi="Times New Roman"/>
        </w:rPr>
        <w:t xml:space="preserve">Таких дел </w:t>
      </w:r>
      <w:r>
        <w:rPr>
          <w:rFonts w:ascii="Times New Roman" w:hAnsi="Times New Roman"/>
        </w:rPr>
        <w:t xml:space="preserve">нам известных </w:t>
      </w:r>
      <w:r w:rsidRPr="00717CAB">
        <w:rPr>
          <w:rFonts w:ascii="Times New Roman" w:hAnsi="Times New Roman"/>
        </w:rPr>
        <w:t xml:space="preserve">в КЧР более 10. По ним мы продолжаем работу с адвокатами и родственниками. Ведем работу по неправильно осужденному на 10 лет за убийство по </w:t>
      </w:r>
      <w:proofErr w:type="gramStart"/>
      <w:r w:rsidRPr="00717CAB">
        <w:rPr>
          <w:rFonts w:ascii="Times New Roman" w:hAnsi="Times New Roman"/>
        </w:rPr>
        <w:t>ч</w:t>
      </w:r>
      <w:proofErr w:type="gramEnd"/>
      <w:r w:rsidRPr="00717CAB">
        <w:rPr>
          <w:rFonts w:ascii="Times New Roman" w:hAnsi="Times New Roman"/>
        </w:rPr>
        <w:t xml:space="preserve">. 2 ст.105,  </w:t>
      </w:r>
      <w:r>
        <w:rPr>
          <w:rFonts w:ascii="Times New Roman" w:hAnsi="Times New Roman"/>
        </w:rPr>
        <w:t xml:space="preserve">в то время как была самооборона – </w:t>
      </w:r>
      <w:r w:rsidRPr="00717CAB">
        <w:rPr>
          <w:rFonts w:ascii="Times New Roman" w:hAnsi="Times New Roman"/>
        </w:rPr>
        <w:t xml:space="preserve">ст. 115. Очень трудно добиться пересмотра таких дел. Поскольку существует коррупционная составляющая. </w:t>
      </w:r>
      <w:r>
        <w:rPr>
          <w:rFonts w:ascii="Times New Roman" w:hAnsi="Times New Roman"/>
        </w:rPr>
        <w:t xml:space="preserve">Хотя в последнее время удалось защитить совместно с адвокатами 3 граждан. </w:t>
      </w:r>
      <w:proofErr w:type="gramStart"/>
      <w:r>
        <w:rPr>
          <w:rFonts w:ascii="Times New Roman" w:hAnsi="Times New Roman"/>
        </w:rPr>
        <w:t>Которым</w:t>
      </w:r>
      <w:proofErr w:type="gramEnd"/>
      <w:r>
        <w:rPr>
          <w:rFonts w:ascii="Times New Roman" w:hAnsi="Times New Roman"/>
        </w:rPr>
        <w:t xml:space="preserve"> старались приписать еще несколько эпизодов, добившись пытками признательных показаний. Нам удалось предотвратить пытки.</w:t>
      </w:r>
    </w:p>
    <w:p w:rsidR="00D85C69" w:rsidRPr="004A2D9F" w:rsidRDefault="00D85C69" w:rsidP="00D85C69">
      <w:pPr>
        <w:pStyle w:val="a5"/>
        <w:ind w:left="360"/>
        <w:jc w:val="both"/>
        <w:rPr>
          <w:rFonts w:ascii="Times New Roman" w:hAnsi="Times New Roman"/>
        </w:rPr>
      </w:pP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Есть и иные </w:t>
      </w:r>
      <w:r w:rsidRPr="004A2D9F">
        <w:rPr>
          <w:rFonts w:ascii="Times New Roman" w:hAnsi="Times New Roman"/>
        </w:rPr>
        <w:t>жалоб</w:t>
      </w:r>
      <w:r>
        <w:rPr>
          <w:rFonts w:ascii="Times New Roman" w:hAnsi="Times New Roman"/>
        </w:rPr>
        <w:t>ы</w:t>
      </w:r>
      <w:r w:rsidRPr="004A2D9F">
        <w:rPr>
          <w:rFonts w:ascii="Times New Roman" w:hAnsi="Times New Roman"/>
        </w:rPr>
        <w:t xml:space="preserve"> от подследственных и осужденных.</w:t>
      </w:r>
      <w:r>
        <w:rPr>
          <w:rFonts w:ascii="Times New Roman" w:hAnsi="Times New Roman"/>
        </w:rPr>
        <w:t xml:space="preserve"> Проводим анализ жалоб, проводим юридические консультации и юридическую</w:t>
      </w:r>
      <w:r w:rsidRPr="004A2D9F">
        <w:rPr>
          <w:rFonts w:ascii="Times New Roman" w:hAnsi="Times New Roman"/>
        </w:rPr>
        <w:t xml:space="preserve"> помощь </w:t>
      </w:r>
      <w:r>
        <w:rPr>
          <w:rFonts w:ascii="Times New Roman" w:hAnsi="Times New Roman"/>
        </w:rPr>
        <w:t xml:space="preserve">родственникам </w:t>
      </w:r>
      <w:r w:rsidRPr="004A2D9F">
        <w:rPr>
          <w:rFonts w:ascii="Times New Roman" w:hAnsi="Times New Roman"/>
        </w:rPr>
        <w:t>в оформлении документов, обращений, заявлений.</w:t>
      </w:r>
      <w:r>
        <w:rPr>
          <w:rFonts w:ascii="Times New Roman" w:hAnsi="Times New Roman"/>
        </w:rPr>
        <w:t xml:space="preserve"> 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4A2D9F">
        <w:rPr>
          <w:rFonts w:ascii="Times New Roman" w:hAnsi="Times New Roman"/>
        </w:rPr>
        <w:t>Создан рекламный ролик, который продемонстрирован по ГТРК «</w:t>
      </w:r>
      <w:proofErr w:type="spellStart"/>
      <w:r w:rsidRPr="004A2D9F">
        <w:rPr>
          <w:rFonts w:ascii="Times New Roman" w:hAnsi="Times New Roman"/>
        </w:rPr>
        <w:t>Карачаево-Черке</w:t>
      </w:r>
      <w:r>
        <w:rPr>
          <w:rFonts w:ascii="Times New Roman" w:hAnsi="Times New Roman"/>
        </w:rPr>
        <w:t>ссия</w:t>
      </w:r>
      <w:proofErr w:type="spellEnd"/>
      <w:r>
        <w:rPr>
          <w:rFonts w:ascii="Times New Roman" w:hAnsi="Times New Roman"/>
        </w:rPr>
        <w:t xml:space="preserve">» в 30 апреля. Второй показ – </w:t>
      </w:r>
      <w:r w:rsidRPr="004A2D9F">
        <w:rPr>
          <w:rFonts w:ascii="Times New Roman" w:hAnsi="Times New Roman"/>
        </w:rPr>
        <w:t>в 23 мая.</w:t>
      </w:r>
      <w:r>
        <w:rPr>
          <w:rFonts w:ascii="Times New Roman" w:hAnsi="Times New Roman"/>
        </w:rPr>
        <w:t xml:space="preserve"> Прилагается видеоролик.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4A2D9F">
        <w:rPr>
          <w:rFonts w:ascii="Times New Roman" w:hAnsi="Times New Roman"/>
        </w:rPr>
        <w:t>Состоялось заседание оргкомитета (15. 05. 14) по проведению вторых Общественных слушаний по результатам проведенного мониторинга ситуации с соблюдением прав граждан в местах принудительного содержания</w:t>
      </w:r>
      <w:r>
        <w:rPr>
          <w:rFonts w:ascii="Times New Roman" w:hAnsi="Times New Roman"/>
        </w:rPr>
        <w:t xml:space="preserve">. </w:t>
      </w:r>
      <w:r w:rsidRPr="004A2D9F">
        <w:rPr>
          <w:rFonts w:ascii="Times New Roman" w:hAnsi="Times New Roman"/>
        </w:rPr>
        <w:t xml:space="preserve"> Общественные слушания состоятся </w:t>
      </w:r>
      <w:r>
        <w:rPr>
          <w:rFonts w:ascii="Times New Roman" w:hAnsi="Times New Roman"/>
        </w:rPr>
        <w:t>19</w:t>
      </w:r>
      <w:r w:rsidRPr="004A2D9F">
        <w:rPr>
          <w:rFonts w:ascii="Times New Roman" w:hAnsi="Times New Roman"/>
        </w:rPr>
        <w:t>. 0</w:t>
      </w:r>
      <w:r>
        <w:rPr>
          <w:rFonts w:ascii="Times New Roman" w:hAnsi="Times New Roman"/>
        </w:rPr>
        <w:t>6</w:t>
      </w:r>
      <w:r w:rsidRPr="004A2D9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14 года в 15 часов, в Актовом зале</w:t>
      </w:r>
      <w:r w:rsidRPr="004A2D9F">
        <w:rPr>
          <w:rFonts w:ascii="Times New Roman" w:hAnsi="Times New Roman"/>
        </w:rPr>
        <w:t xml:space="preserve"> Поста №1 в сквере отдыха и Аллеи славы.</w:t>
      </w:r>
      <w:r>
        <w:rPr>
          <w:rFonts w:ascii="Times New Roman" w:hAnsi="Times New Roman"/>
        </w:rPr>
        <w:t xml:space="preserve"> (Зал хорошо оснащен, вместимость более 200 человек). В связи с не предвиденными обстоятельствами это мероприятие пришлось перенести с 29 мая на 19 июня 2014 года. 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Изготовлено 3 буклета</w:t>
      </w:r>
      <w:r w:rsidRPr="004A2D9F">
        <w:rPr>
          <w:rFonts w:ascii="Times New Roman" w:hAnsi="Times New Roman"/>
        </w:rPr>
        <w:t>, их распространяют наши активисты и сторонники. Часть будет роздана на общественных слушаниях.</w:t>
      </w:r>
      <w:r>
        <w:rPr>
          <w:rFonts w:ascii="Times New Roman" w:hAnsi="Times New Roman"/>
        </w:rPr>
        <w:t xml:space="preserve"> Поскольку пресса у нас бюджетная и не удается публиковать некоторые материалы, нами принято решение выпустить специальный номер  частной газеты «</w:t>
      </w:r>
      <w:proofErr w:type="spellStart"/>
      <w:r>
        <w:rPr>
          <w:rFonts w:ascii="Times New Roman" w:hAnsi="Times New Roman"/>
        </w:rPr>
        <w:t>Карачаево-Болкарский</w:t>
      </w:r>
      <w:proofErr w:type="spellEnd"/>
      <w:r>
        <w:rPr>
          <w:rFonts w:ascii="Times New Roman" w:hAnsi="Times New Roman"/>
        </w:rPr>
        <w:t xml:space="preserve"> мир».</w:t>
      </w:r>
    </w:p>
    <w:p w:rsidR="00D85C69" w:rsidRPr="004A2D9F" w:rsidRDefault="00D85C69" w:rsidP="00D85C6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Ведется</w:t>
      </w:r>
      <w:r w:rsidRPr="004A2D9F">
        <w:rPr>
          <w:rFonts w:ascii="Times New Roman" w:hAnsi="Times New Roman"/>
        </w:rPr>
        <w:t xml:space="preserve"> прием граждан.  </w:t>
      </w:r>
      <w:r>
        <w:rPr>
          <w:rFonts w:ascii="Times New Roman" w:hAnsi="Times New Roman"/>
        </w:rPr>
        <w:t>Сделана видео</w:t>
      </w:r>
      <w:r w:rsidRPr="004A2D9F">
        <w:rPr>
          <w:rFonts w:ascii="Times New Roman" w:hAnsi="Times New Roman"/>
        </w:rPr>
        <w:t xml:space="preserve">запись обращения родственника, убитого в отделении полиции в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 w:rsidRPr="004A2D9F">
        <w:rPr>
          <w:rFonts w:ascii="Times New Roman" w:hAnsi="Times New Roman"/>
        </w:rPr>
        <w:t>Усть-Джегуте</w:t>
      </w:r>
      <w:proofErr w:type="spellEnd"/>
      <w:r>
        <w:rPr>
          <w:rFonts w:ascii="Times New Roman" w:hAnsi="Times New Roman"/>
        </w:rPr>
        <w:t xml:space="preserve"> в феврале текущего года. Материал помещен в «личном кабине»</w:t>
      </w:r>
      <w:r w:rsidRPr="004A2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сайте ООО «</w:t>
      </w:r>
      <w:r w:rsidRPr="004A2D9F">
        <w:rPr>
          <w:rFonts w:ascii="Times New Roman" w:hAnsi="Times New Roman"/>
        </w:rPr>
        <w:t>Гражданско</w:t>
      </w:r>
      <w:r>
        <w:rPr>
          <w:rFonts w:ascii="Times New Roman" w:hAnsi="Times New Roman"/>
        </w:rPr>
        <w:t>е</w:t>
      </w:r>
      <w:r w:rsidRPr="004A2D9F">
        <w:rPr>
          <w:rFonts w:ascii="Times New Roman" w:hAnsi="Times New Roman"/>
        </w:rPr>
        <w:t xml:space="preserve"> достоинств</w:t>
      </w:r>
      <w:r>
        <w:rPr>
          <w:rFonts w:ascii="Times New Roman" w:hAnsi="Times New Roman"/>
        </w:rPr>
        <w:t>о»</w:t>
      </w:r>
      <w:r w:rsidRPr="004A2D9F">
        <w:rPr>
          <w:rFonts w:ascii="Times New Roman" w:hAnsi="Times New Roman"/>
        </w:rPr>
        <w:t>. Он помещен и на наш</w:t>
      </w:r>
      <w:r>
        <w:rPr>
          <w:rFonts w:ascii="Times New Roman" w:hAnsi="Times New Roman"/>
        </w:rPr>
        <w:t>ем</w:t>
      </w:r>
      <w:r w:rsidRPr="004A2D9F">
        <w:rPr>
          <w:rFonts w:ascii="Times New Roman" w:hAnsi="Times New Roman"/>
        </w:rPr>
        <w:t xml:space="preserve"> сайт</w:t>
      </w:r>
      <w:r>
        <w:rPr>
          <w:rFonts w:ascii="Times New Roman" w:hAnsi="Times New Roman"/>
        </w:rPr>
        <w:t xml:space="preserve">е </w:t>
      </w:r>
      <w:proofErr w:type="spellStart"/>
      <w:r>
        <w:rPr>
          <w:rFonts w:ascii="Times New Roman" w:hAnsi="Times New Roman"/>
          <w:lang w:val="en-US"/>
        </w:rPr>
        <w:t>mdt</w:t>
      </w:r>
      <w:proofErr w:type="spellEnd"/>
      <w:r w:rsidRPr="003C4C18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kchr</w:t>
      </w:r>
      <w:proofErr w:type="spellEnd"/>
      <w:r w:rsidRPr="003C4C18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4A2D9F">
        <w:rPr>
          <w:rFonts w:ascii="Times New Roman" w:hAnsi="Times New Roman"/>
        </w:rPr>
        <w:t xml:space="preserve"> и сайт</w:t>
      </w:r>
      <w:r>
        <w:rPr>
          <w:rFonts w:ascii="Times New Roman" w:hAnsi="Times New Roman"/>
        </w:rPr>
        <w:t>е Кавказского узла, прилагается к отчету.</w:t>
      </w:r>
    </w:p>
    <w:p w:rsidR="00D85C69" w:rsidRPr="004A2D9F" w:rsidRDefault="00D85C69" w:rsidP="00D85C69">
      <w:pPr>
        <w:pStyle w:val="a5"/>
        <w:jc w:val="both"/>
        <w:rPr>
          <w:rFonts w:ascii="Times New Roman" w:hAnsi="Times New Roman"/>
        </w:rPr>
      </w:pPr>
      <w:r w:rsidRPr="004A2D9F">
        <w:rPr>
          <w:rFonts w:ascii="Times New Roman" w:hAnsi="Times New Roman"/>
        </w:rPr>
        <w:t xml:space="preserve">Нам удалось совместными усилиями с адвокатами, родственниками и общественными организациями добиться мягкого приговора Обвиняемому Б. Б., которому грозило 10 лет лишения свободы. </w:t>
      </w:r>
      <w:r>
        <w:rPr>
          <w:rFonts w:ascii="Times New Roman" w:hAnsi="Times New Roman"/>
        </w:rPr>
        <w:t>Он п</w:t>
      </w:r>
      <w:r w:rsidRPr="004A2D9F">
        <w:rPr>
          <w:rFonts w:ascii="Times New Roman" w:hAnsi="Times New Roman"/>
        </w:rPr>
        <w:t xml:space="preserve">олучил 3 года общего режима. </w:t>
      </w:r>
      <w:r>
        <w:rPr>
          <w:rFonts w:ascii="Times New Roman" w:hAnsi="Times New Roman"/>
        </w:rPr>
        <w:t xml:space="preserve">Также 05. 05. 2014 г. состоялся мягкий приговор Карачаевского суда в отношении четырех задержанных в аэропорту КМВ и обвиненных в экстремизме, в связи с поездкой в Сирию. Им было подброшено оружие. Этот результат достигается публичным озвучиванием ситуации. </w:t>
      </w:r>
    </w:p>
    <w:p w:rsidR="00D85C69" w:rsidRDefault="00D85C69" w:rsidP="00D85C69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Иногда бывают экстренные случаи, н</w:t>
      </w:r>
      <w:r w:rsidRPr="005458F8">
        <w:rPr>
          <w:rFonts w:ascii="Times New Roman" w:hAnsi="Times New Roman"/>
        </w:rPr>
        <w:t>апример: 16 мая в зале судебного заседания были избиты конвоем подростки – обвиняемые по ст.158, ч.2, ст.161, 166. Один из обвиняемых вскрыл себе вену, его на суицид спровоцировал прокурор процесса. После чего начали избивать всех шестерых, находящихся в зале суда</w:t>
      </w:r>
      <w:r>
        <w:rPr>
          <w:rFonts w:ascii="Times New Roman" w:hAnsi="Times New Roman"/>
        </w:rPr>
        <w:t xml:space="preserve"> за решеткой</w:t>
      </w:r>
      <w:r w:rsidRPr="005458F8">
        <w:rPr>
          <w:rFonts w:ascii="Times New Roman" w:hAnsi="Times New Roman"/>
        </w:rPr>
        <w:t>. Еще 13 подростков</w:t>
      </w:r>
      <w:r>
        <w:rPr>
          <w:rFonts w:ascii="Times New Roman" w:hAnsi="Times New Roman"/>
        </w:rPr>
        <w:t>,</w:t>
      </w:r>
      <w:r w:rsidRPr="005458F8">
        <w:rPr>
          <w:rFonts w:ascii="Times New Roman" w:hAnsi="Times New Roman"/>
        </w:rPr>
        <w:t xml:space="preserve"> являю</w:t>
      </w:r>
      <w:r>
        <w:rPr>
          <w:rFonts w:ascii="Times New Roman" w:hAnsi="Times New Roman"/>
        </w:rPr>
        <w:t>щихся участниками процесса, (мера пресечения</w:t>
      </w:r>
      <w:r w:rsidRPr="005458F8">
        <w:rPr>
          <w:rFonts w:ascii="Times New Roman" w:hAnsi="Times New Roman"/>
        </w:rPr>
        <w:t xml:space="preserve"> «по подписке о невыезде»</w:t>
      </w:r>
      <w:r>
        <w:rPr>
          <w:rFonts w:ascii="Times New Roman" w:hAnsi="Times New Roman"/>
        </w:rPr>
        <w:t xml:space="preserve">) находились в зале заседания суда со своими родителями. Все стали свидетелями безобразного инцидента. Эпизоды не </w:t>
      </w:r>
      <w:r w:rsidRPr="005458F8">
        <w:rPr>
          <w:rFonts w:ascii="Times New Roman" w:hAnsi="Times New Roman"/>
        </w:rPr>
        <w:t>связан</w:t>
      </w:r>
      <w:r>
        <w:rPr>
          <w:rFonts w:ascii="Times New Roman" w:hAnsi="Times New Roman"/>
        </w:rPr>
        <w:t>н</w:t>
      </w:r>
      <w:r w:rsidRPr="005458F8">
        <w:rPr>
          <w:rFonts w:ascii="Times New Roman" w:hAnsi="Times New Roman"/>
        </w:rPr>
        <w:t>ы</w:t>
      </w:r>
      <w:r>
        <w:rPr>
          <w:rFonts w:ascii="Times New Roman" w:hAnsi="Times New Roman"/>
        </w:rPr>
        <w:t>е</w:t>
      </w:r>
      <w:r w:rsidRPr="005458F8">
        <w:rPr>
          <w:rFonts w:ascii="Times New Roman" w:hAnsi="Times New Roman"/>
        </w:rPr>
        <w:t xml:space="preserve"> между собой, искусственно объединены в одно производство. Процесс мы взяли под общественный контроль в соответствии с жалобой адвокато</w:t>
      </w:r>
      <w:r>
        <w:rPr>
          <w:rFonts w:ascii="Times New Roman" w:hAnsi="Times New Roman"/>
        </w:rPr>
        <w:t>в и родителей. Трижды побывали на</w:t>
      </w:r>
      <w:r w:rsidRPr="005458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очередных заседаниях суда – </w:t>
      </w:r>
      <w:r w:rsidRPr="005458F8">
        <w:rPr>
          <w:rFonts w:ascii="Times New Roman" w:hAnsi="Times New Roman"/>
        </w:rPr>
        <w:t>19,23. 27 мая 2014 года</w:t>
      </w:r>
      <w:r>
        <w:rPr>
          <w:rFonts w:ascii="Times New Roman" w:hAnsi="Times New Roman"/>
        </w:rPr>
        <w:t xml:space="preserve">.  С </w:t>
      </w:r>
      <w:r w:rsidRPr="005458F8">
        <w:rPr>
          <w:rFonts w:ascii="Times New Roman" w:hAnsi="Times New Roman"/>
        </w:rPr>
        <w:t>обвиняемыми</w:t>
      </w:r>
      <w:r>
        <w:rPr>
          <w:rFonts w:ascii="Times New Roman" w:hAnsi="Times New Roman"/>
        </w:rPr>
        <w:t xml:space="preserve">, находящимися  </w:t>
      </w:r>
      <w:proofErr w:type="gramStart"/>
      <w:r w:rsidRPr="005458F8">
        <w:rPr>
          <w:rFonts w:ascii="Times New Roman" w:hAnsi="Times New Roman"/>
        </w:rPr>
        <w:t>в</w:t>
      </w:r>
      <w:proofErr w:type="gramEnd"/>
      <w:r w:rsidRPr="005458F8">
        <w:rPr>
          <w:rFonts w:ascii="Times New Roman" w:hAnsi="Times New Roman"/>
        </w:rPr>
        <w:t xml:space="preserve"> СИЗО№1</w:t>
      </w:r>
      <w:r>
        <w:rPr>
          <w:rFonts w:ascii="Times New Roman" w:hAnsi="Times New Roman"/>
        </w:rPr>
        <w:t>, встретились 26. мая</w:t>
      </w:r>
      <w:r w:rsidRPr="005458F8">
        <w:rPr>
          <w:rFonts w:ascii="Times New Roman" w:hAnsi="Times New Roman"/>
        </w:rPr>
        <w:t xml:space="preserve"> 2014. Дело слушается уже 4 месяца, а разбирательство находиться на начальной стадии. Проконсультированы адвокаты и родственники, готовятся жалобы в Прокуратуру республики и Упо</w:t>
      </w:r>
      <w:r>
        <w:rPr>
          <w:rFonts w:ascii="Times New Roman" w:hAnsi="Times New Roman"/>
        </w:rPr>
        <w:t xml:space="preserve">лномоченному по правам ребенка в РФ –  </w:t>
      </w:r>
      <w:r w:rsidRPr="005458F8">
        <w:rPr>
          <w:rFonts w:ascii="Times New Roman" w:hAnsi="Times New Roman"/>
        </w:rPr>
        <w:t>П. Астахову</w:t>
      </w:r>
      <w:r>
        <w:rPr>
          <w:rFonts w:ascii="Times New Roman" w:hAnsi="Times New Roman"/>
        </w:rPr>
        <w:t xml:space="preserve"> и</w:t>
      </w:r>
      <w:r w:rsidRPr="005B7BEA">
        <w:rPr>
          <w:rFonts w:ascii="Times New Roman" w:hAnsi="Times New Roman"/>
        </w:rPr>
        <w:t xml:space="preserve"> </w:t>
      </w:r>
      <w:r w:rsidRPr="005458F8">
        <w:rPr>
          <w:rFonts w:ascii="Times New Roman" w:hAnsi="Times New Roman"/>
        </w:rPr>
        <w:t>Упо</w:t>
      </w:r>
      <w:r>
        <w:rPr>
          <w:rFonts w:ascii="Times New Roman" w:hAnsi="Times New Roman"/>
        </w:rPr>
        <w:t xml:space="preserve">лномоченному по правам ребенка в КЧР – </w:t>
      </w:r>
      <w:proofErr w:type="spellStart"/>
      <w:r>
        <w:rPr>
          <w:rFonts w:ascii="Times New Roman" w:hAnsi="Times New Roman"/>
        </w:rPr>
        <w:t>Абазалиевой</w:t>
      </w:r>
      <w:proofErr w:type="spellEnd"/>
      <w:r>
        <w:rPr>
          <w:rFonts w:ascii="Times New Roman" w:hAnsi="Times New Roman"/>
        </w:rPr>
        <w:t xml:space="preserve"> Л. Х., </w:t>
      </w:r>
      <w:r w:rsidRPr="005458F8">
        <w:rPr>
          <w:rFonts w:ascii="Times New Roman" w:hAnsi="Times New Roman"/>
        </w:rPr>
        <w:t xml:space="preserve"> поскольку </w:t>
      </w:r>
      <w:r>
        <w:rPr>
          <w:rFonts w:ascii="Times New Roman" w:hAnsi="Times New Roman"/>
        </w:rPr>
        <w:t xml:space="preserve">некоторые </w:t>
      </w:r>
      <w:r w:rsidRPr="005458F8">
        <w:rPr>
          <w:rFonts w:ascii="Times New Roman" w:hAnsi="Times New Roman"/>
        </w:rPr>
        <w:t xml:space="preserve">подсудимые несовершеннолетние. </w:t>
      </w:r>
      <w:proofErr w:type="spellStart"/>
      <w:r>
        <w:rPr>
          <w:rFonts w:ascii="Times New Roman" w:hAnsi="Times New Roman"/>
        </w:rPr>
        <w:t>Абазалиевой</w:t>
      </w:r>
      <w:proofErr w:type="spellEnd"/>
      <w:r>
        <w:rPr>
          <w:rFonts w:ascii="Times New Roman" w:hAnsi="Times New Roman"/>
        </w:rPr>
        <w:t xml:space="preserve"> Л. Х. – материал уже отправлен  на ее электронную почту.</w:t>
      </w:r>
    </w:p>
    <w:p w:rsidR="00D85C69" w:rsidRPr="005458F8" w:rsidRDefault="00D85C69" w:rsidP="00D85C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Совместными усилиями с адвокатами нам удалось добиться замены прокурора процесса.</w:t>
      </w:r>
    </w:p>
    <w:p w:rsidR="00D85C69" w:rsidRPr="004A2D9F" w:rsidRDefault="00D85C69" w:rsidP="00D85C69">
      <w:pPr>
        <w:pStyle w:val="a5"/>
        <w:jc w:val="both"/>
        <w:rPr>
          <w:rFonts w:ascii="Times New Roman" w:hAnsi="Times New Roman"/>
        </w:rPr>
      </w:pPr>
    </w:p>
    <w:p w:rsidR="00D85C69" w:rsidRPr="004A2D9F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C91CE9">
        <w:rPr>
          <w:b/>
          <w:color w:val="000000"/>
          <w:sz w:val="28"/>
          <w:szCs w:val="28"/>
        </w:rPr>
        <w:t>-  основные результаты за период;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 xml:space="preserve">По информации СМИ более половины жителей республики знают о нашем проекте и о работе ОНК КЧР. 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>Более тесное взаимодействие с Адвокатской Палатой дало свои результаты. Совместно с руководством Адвокатской Палаты КЧР  к назначенным защитникам предъявлены требования о повышении качества защиты. Адвокаты уже не одиноки в своих действиях, они почувствовали силу объединения с Общественной наблюдательной комиссией. Совместная работа более результативна. Мы смогли договориться с УФСИН России по КЧР об увеличении времени и возможности для встречи адвокатов со своими подзащитными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СИЗО№1</w:t>
      </w:r>
      <w:r w:rsidRPr="00C91CE9">
        <w:rPr>
          <w:color w:val="000000"/>
          <w:sz w:val="22"/>
          <w:szCs w:val="22"/>
        </w:rPr>
        <w:t xml:space="preserve">. Массовые избиения в ИВС прекратились. Но состояние ИВС не соответствует санитарным нормам. Но есть официальная информация о вновь </w:t>
      </w:r>
      <w:proofErr w:type="gramStart"/>
      <w:r w:rsidRPr="00C91CE9">
        <w:rPr>
          <w:color w:val="000000"/>
          <w:sz w:val="22"/>
          <w:szCs w:val="22"/>
        </w:rPr>
        <w:t>строящихся</w:t>
      </w:r>
      <w:proofErr w:type="gramEnd"/>
      <w:r w:rsidRPr="00C91CE9">
        <w:rPr>
          <w:color w:val="000000"/>
          <w:sz w:val="22"/>
          <w:szCs w:val="22"/>
        </w:rPr>
        <w:t xml:space="preserve"> ИВС. </w:t>
      </w:r>
    </w:p>
    <w:p w:rsidR="00D85C69" w:rsidRPr="00C91CE9" w:rsidRDefault="00D85C69" w:rsidP="00D85C69">
      <w:pPr>
        <w:rPr>
          <w:sz w:val="22"/>
          <w:szCs w:val="22"/>
        </w:rPr>
      </w:pPr>
      <w:r w:rsidRPr="00C91CE9">
        <w:rPr>
          <w:b/>
          <w:sz w:val="22"/>
          <w:szCs w:val="22"/>
        </w:rPr>
        <w:t>ОФСИН России по КЧР</w:t>
      </w:r>
      <w:r w:rsidRPr="00C91CE9">
        <w:rPr>
          <w:sz w:val="22"/>
          <w:szCs w:val="22"/>
        </w:rPr>
        <w:t xml:space="preserve"> подписал соглашение о сотрудничестве с Духовным управлением мусульман и Пятигорской и Черкесской епархией</w:t>
      </w:r>
      <w:r>
        <w:rPr>
          <w:sz w:val="22"/>
          <w:szCs w:val="22"/>
        </w:rPr>
        <w:t xml:space="preserve">, представители этих </w:t>
      </w:r>
      <w:proofErr w:type="spellStart"/>
      <w:r>
        <w:rPr>
          <w:sz w:val="22"/>
          <w:szCs w:val="22"/>
        </w:rPr>
        <w:t>конфесий</w:t>
      </w:r>
      <w:proofErr w:type="spellEnd"/>
      <w:r>
        <w:rPr>
          <w:sz w:val="22"/>
          <w:szCs w:val="22"/>
        </w:rPr>
        <w:t xml:space="preserve">, посещают СИЗО№1.  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5B7BEA">
        <w:rPr>
          <w:b/>
          <w:color w:val="000000"/>
          <w:sz w:val="28"/>
          <w:szCs w:val="28"/>
        </w:rPr>
        <w:lastRenderedPageBreak/>
        <w:t>-  значимость полученных результатов и поте</w:t>
      </w:r>
      <w:r>
        <w:rPr>
          <w:b/>
          <w:color w:val="000000"/>
          <w:sz w:val="28"/>
          <w:szCs w:val="28"/>
        </w:rPr>
        <w:t>нциальные области их применения: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2"/>
          <w:szCs w:val="22"/>
        </w:rPr>
      </w:pPr>
      <w:r w:rsidRPr="00C91CE9">
        <w:rPr>
          <w:b/>
          <w:color w:val="000000"/>
          <w:sz w:val="22"/>
          <w:szCs w:val="22"/>
        </w:rPr>
        <w:t xml:space="preserve">Полученные результаты носят системный характер, и </w:t>
      </w:r>
      <w:proofErr w:type="gramStart"/>
      <w:r w:rsidRPr="00C91CE9">
        <w:rPr>
          <w:b/>
          <w:color w:val="000000"/>
          <w:sz w:val="22"/>
          <w:szCs w:val="22"/>
        </w:rPr>
        <w:t>опыт</w:t>
      </w:r>
      <w:r>
        <w:rPr>
          <w:b/>
          <w:color w:val="000000"/>
          <w:sz w:val="22"/>
          <w:szCs w:val="22"/>
        </w:rPr>
        <w:t>,</w:t>
      </w:r>
      <w:r w:rsidRPr="00C91CE9">
        <w:rPr>
          <w:b/>
          <w:color w:val="000000"/>
          <w:sz w:val="22"/>
          <w:szCs w:val="22"/>
        </w:rPr>
        <w:t xml:space="preserve"> приобретенный нами вполне пригодится</w:t>
      </w:r>
      <w:proofErr w:type="gramEnd"/>
      <w:r w:rsidRPr="00C91CE9">
        <w:rPr>
          <w:b/>
          <w:color w:val="000000"/>
          <w:sz w:val="22"/>
          <w:szCs w:val="22"/>
        </w:rPr>
        <w:t xml:space="preserve"> и работе ОНК и правозащитных НКО в других регионах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>Нам удалось добиться замены прокурора КЧР, который в течение 5 лет отвечал формально на жалобы адвокатов и правозащитников. Смена прокурора республики дало возможность</w:t>
      </w:r>
      <w:r>
        <w:rPr>
          <w:color w:val="000000"/>
          <w:sz w:val="22"/>
          <w:szCs w:val="22"/>
        </w:rPr>
        <w:t xml:space="preserve"> смягчить всю ситуацию в правоохранительной и правоприменительной системе. Прямым следствием этих подвижек может служить то, что нам удалось добиться</w:t>
      </w:r>
      <w:r w:rsidRPr="00C91CE9">
        <w:rPr>
          <w:color w:val="000000"/>
          <w:sz w:val="22"/>
          <w:szCs w:val="22"/>
        </w:rPr>
        <w:t xml:space="preserve"> сменить прокурора процесса по делу  19 подростков</w:t>
      </w:r>
      <w:r>
        <w:rPr>
          <w:color w:val="000000"/>
          <w:sz w:val="22"/>
          <w:szCs w:val="22"/>
        </w:rPr>
        <w:t xml:space="preserve"> (эпизод 16 мая – избиение в зале суда)</w:t>
      </w:r>
      <w:r w:rsidRPr="00C91CE9">
        <w:rPr>
          <w:color w:val="000000"/>
          <w:sz w:val="22"/>
          <w:szCs w:val="22"/>
        </w:rPr>
        <w:t xml:space="preserve">, поскольку прокуратура почувствовала силу общественного протеста. </w:t>
      </w:r>
      <w:r>
        <w:rPr>
          <w:color w:val="000000"/>
          <w:sz w:val="22"/>
          <w:szCs w:val="22"/>
        </w:rPr>
        <w:t xml:space="preserve"> Надеемся еще добиться наказания виновников ситуации. 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>Адвокаты КЧР заняли более самостоятельную позицию. Хотят поднять престижность своей деятельности. Нацелены на реформирование всей Адвокатской палаты, и на введение в свою работу инновационных подходов. Создать сайт АП, сайты адвокатов, практиковать публикации, проводить пресс конференции,  участвовать в юридическом просвещении граждан, участвовать на круглых столах, объединившись противодействовать прессингу со стороны полиции, судов и прокуратуры. Адвокатами остро поставлен вопрос о мере пресечения. Обычно практикуется содержание под стражей, но есть статьи пред</w:t>
      </w:r>
      <w:r>
        <w:rPr>
          <w:color w:val="000000"/>
          <w:sz w:val="22"/>
          <w:szCs w:val="22"/>
        </w:rPr>
        <w:t>полагающие</w:t>
      </w:r>
      <w:r w:rsidRPr="00C91CE9">
        <w:rPr>
          <w:color w:val="000000"/>
          <w:sz w:val="22"/>
          <w:szCs w:val="22"/>
        </w:rPr>
        <w:t xml:space="preserve"> «подписк</w:t>
      </w:r>
      <w:r>
        <w:rPr>
          <w:color w:val="000000"/>
          <w:sz w:val="22"/>
          <w:szCs w:val="22"/>
        </w:rPr>
        <w:t>у</w:t>
      </w:r>
      <w:r w:rsidRPr="00C91CE9">
        <w:rPr>
          <w:color w:val="000000"/>
          <w:sz w:val="22"/>
          <w:szCs w:val="22"/>
        </w:rPr>
        <w:t xml:space="preserve"> о невыезде»</w:t>
      </w:r>
      <w:r>
        <w:rPr>
          <w:color w:val="000000"/>
          <w:sz w:val="22"/>
          <w:szCs w:val="22"/>
        </w:rPr>
        <w:t>, что очень редко практикуется в республике, и, наверно, не только у нас</w:t>
      </w:r>
      <w:r w:rsidRPr="00C91CE9">
        <w:rPr>
          <w:color w:val="000000"/>
          <w:sz w:val="22"/>
          <w:szCs w:val="22"/>
        </w:rPr>
        <w:t>.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>Те адвокаты,  которые, подвержены прессингу следственных органов, судов и прокуратуры и работали по принципу «чего изволите» несколько приутихли.</w:t>
      </w:r>
      <w:r>
        <w:rPr>
          <w:color w:val="000000"/>
          <w:sz w:val="22"/>
          <w:szCs w:val="22"/>
        </w:rPr>
        <w:t xml:space="preserve"> 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2"/>
          <w:szCs w:val="22"/>
        </w:rPr>
      </w:pPr>
      <w:r w:rsidRPr="00C91CE9">
        <w:rPr>
          <w:b/>
          <w:color w:val="000000"/>
          <w:sz w:val="22"/>
          <w:szCs w:val="22"/>
        </w:rPr>
        <w:t>-  </w:t>
      </w:r>
      <w:r w:rsidRPr="00C91CE9">
        <w:rPr>
          <w:b/>
          <w:color w:val="000000"/>
          <w:sz w:val="28"/>
          <w:szCs w:val="28"/>
        </w:rPr>
        <w:t>обзор и характер проведенных за отчетный период мероприятий</w:t>
      </w:r>
      <w:r>
        <w:rPr>
          <w:b/>
          <w:color w:val="000000"/>
          <w:sz w:val="22"/>
          <w:szCs w:val="22"/>
        </w:rPr>
        <w:t>:</w:t>
      </w:r>
    </w:p>
    <w:p w:rsidR="00D85C69" w:rsidRPr="001476F3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r w:rsidRPr="00C91CE9">
        <w:rPr>
          <w:color w:val="000000"/>
          <w:sz w:val="22"/>
          <w:szCs w:val="22"/>
        </w:rPr>
        <w:t>Мероприятия, проводимые нами, привлекли общественное внимание к проблеме, поскольку освещаются в прессе. Очень значима помощь интернет ресурсов. Имеет место благоприятная реакция местного с</w:t>
      </w:r>
      <w:r>
        <w:rPr>
          <w:color w:val="000000"/>
          <w:sz w:val="22"/>
          <w:szCs w:val="22"/>
        </w:rPr>
        <w:t xml:space="preserve">ообщества на нашу деятельность, </w:t>
      </w:r>
      <w:r w:rsidRPr="001476F3">
        <w:rPr>
          <w:color w:val="000000"/>
          <w:sz w:val="22"/>
          <w:szCs w:val="22"/>
        </w:rPr>
        <w:t>копии публикаций и другие материалы СМИ о проведенных мероприятиях прилагаются;</w:t>
      </w:r>
    </w:p>
    <w:p w:rsidR="00D85C69" w:rsidRPr="005B4EF3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B4EF3">
        <w:rPr>
          <w:b/>
          <w:color w:val="000000"/>
          <w:sz w:val="28"/>
          <w:szCs w:val="28"/>
        </w:rPr>
        <w:t>-  наличие и характер незапланиров</w:t>
      </w:r>
      <w:r>
        <w:rPr>
          <w:b/>
          <w:color w:val="000000"/>
          <w:sz w:val="28"/>
          <w:szCs w:val="28"/>
        </w:rPr>
        <w:t>анных результатов:</w:t>
      </w:r>
    </w:p>
    <w:p w:rsidR="00D85C69" w:rsidRPr="00C91CE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C91CE9">
        <w:rPr>
          <w:color w:val="000000"/>
          <w:sz w:val="22"/>
          <w:szCs w:val="22"/>
        </w:rPr>
        <w:t xml:space="preserve">Мы провели перепись всего </w:t>
      </w:r>
      <w:proofErr w:type="gramStart"/>
      <w:r w:rsidRPr="00C91CE9">
        <w:rPr>
          <w:color w:val="000000"/>
          <w:sz w:val="22"/>
          <w:szCs w:val="22"/>
        </w:rPr>
        <w:t>спец</w:t>
      </w:r>
      <w:proofErr w:type="gramEnd"/>
      <w:r w:rsidRPr="00C91CE9">
        <w:rPr>
          <w:color w:val="000000"/>
          <w:sz w:val="22"/>
          <w:szCs w:val="22"/>
        </w:rPr>
        <w:t>. контингента СИЗО №1 г. Черкесска. Постоянно в него вносим коррективы в соответствии с изменениями.</w:t>
      </w:r>
      <w:r>
        <w:rPr>
          <w:color w:val="000000"/>
          <w:sz w:val="22"/>
          <w:szCs w:val="22"/>
        </w:rPr>
        <w:t xml:space="preserve"> Это дало нам возможность увидеть ситуацию изнутри целиком. Поэтому к отчету прилагаем список </w:t>
      </w:r>
      <w:proofErr w:type="gramStart"/>
      <w:r>
        <w:rPr>
          <w:color w:val="000000"/>
          <w:sz w:val="22"/>
          <w:szCs w:val="22"/>
        </w:rPr>
        <w:t>спец</w:t>
      </w:r>
      <w:proofErr w:type="gramEnd"/>
      <w:r>
        <w:rPr>
          <w:color w:val="000000"/>
          <w:sz w:val="22"/>
          <w:szCs w:val="22"/>
        </w:rPr>
        <w:t>. контингента и аналитическую записку:</w:t>
      </w:r>
    </w:p>
    <w:p w:rsidR="00D85C69" w:rsidRPr="0050136C" w:rsidRDefault="00D85C69" w:rsidP="00D85C69">
      <w:pPr>
        <w:pStyle w:val="a6"/>
        <w:jc w:val="right"/>
        <w:rPr>
          <w:rFonts w:ascii="Times New Roman" w:hAnsi="Times New Roman"/>
          <w:sz w:val="24"/>
          <w:szCs w:val="24"/>
          <w:u w:val="single"/>
        </w:rPr>
      </w:pPr>
      <w:r w:rsidRPr="0043241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85C69" w:rsidRPr="00432411" w:rsidRDefault="00D85C69" w:rsidP="00D85C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АНАЛИТИЧЕСКАЯ   ЗАПИСКА</w:t>
      </w:r>
    </w:p>
    <w:p w:rsidR="00D85C69" w:rsidRPr="00432411" w:rsidRDefault="00D85C69" w:rsidP="00D85C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 xml:space="preserve">К списку </w:t>
      </w:r>
      <w:proofErr w:type="gramStart"/>
      <w:r w:rsidRPr="00432411">
        <w:rPr>
          <w:rFonts w:ascii="Times New Roman" w:hAnsi="Times New Roman"/>
          <w:b/>
          <w:sz w:val="24"/>
          <w:szCs w:val="24"/>
        </w:rPr>
        <w:t>спец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432411">
        <w:rPr>
          <w:rFonts w:ascii="Times New Roman" w:hAnsi="Times New Roman"/>
          <w:b/>
          <w:sz w:val="24"/>
          <w:szCs w:val="24"/>
        </w:rPr>
        <w:t xml:space="preserve"> контингента СИЗО №1, г. Черкесск, </w:t>
      </w:r>
    </w:p>
    <w:p w:rsidR="00D85C69" w:rsidRPr="00432411" w:rsidRDefault="00D85C69" w:rsidP="00D85C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Карачаево-Черкесская Республика</w:t>
      </w:r>
    </w:p>
    <w:p w:rsidR="00D85C69" w:rsidRPr="00432411" w:rsidRDefault="00D85C69" w:rsidP="00D85C6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По заданию ОП РФ ОНК КЧР в полном составе 19 марта 2013 года провели рейд в СИЗО №1 г. Черкесска. Проанкетировали всех, кто в этот день находился в камерах. В дальнейшем проверки проводим регулярно.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Проанализировав полученный материал, мы пришли к выводу, что условия содержания и питание не вызывали у подследственных жалоб.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Но почти у всех содержание под стражей от 5 месяцев до года и более, при этом нет особо запутанных сложных дел.</w:t>
      </w:r>
    </w:p>
    <w:p w:rsidR="00D85C69" w:rsidRPr="00432411" w:rsidRDefault="00D85C69" w:rsidP="00D85C69">
      <w:pPr>
        <w:pStyle w:val="HTM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2411">
        <w:rPr>
          <w:rFonts w:ascii="Times New Roman" w:hAnsi="Times New Roman"/>
          <w:color w:val="000000"/>
          <w:sz w:val="24"/>
          <w:szCs w:val="24"/>
        </w:rPr>
        <w:t>Наш вопрос, на каких основаниях следователи ходатайствуют перед судом о продлении меры пресечения в виде заключения под стражу, был встречен удивленным выражением лица всех присутствующих. По словам задержанных, иногда их даже не возят в суд, а продлевают механически по мере окончания срока задержания.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lastRenderedPageBreak/>
        <w:t>Весь контингент жаловался, что к ним применялись жестокие пытки, избиение, подключение к электротоку. Показания подписываются ими после применения пыток. Пытки применяются на стадии задержания и следствия. Некоторые содержаться целый месяц со дня задержания не в ИВС или СИЗО, а иных следственных помещениях, не доступных проверке. Это выяснилось при сверке даты задержания и регистрации в журнале ИВС г. Черкесска. «Опера приводят нас к следователю, уже «готовенькими», а некоторые следователи и сами присутствуют при пытках», - таковы были слова нами услышанные из уст самих заключенных.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То, что применяются пытки видно невооруженным глазом, хотя внешних повреждений уже нет, они зажили. Но у всех черепно-мозговая травма, ярко выраженная в замедленной реакции на вопросы, имеется выраженный дефект речи. Многие не могут вспомнить дату задержания, фамилии следователей и даже своих адвокатов. На вопрос: «А как Вы общаетесь при необходимости со своими адвокатами?» - ответ был ошеломляющим – « В зале судебного заседания. Перед заседанием суда иногда подходят к нам».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По словам заключенных, положив книгу УК РФ на голову, их бьют полиэтиленовыми 1,5 литровыми бутылками до потери сознания, подключают ток к пальцам, затыкают рот кляпом, чтобы не могли кричать. Обессиленные пытками они подписывают, все, что от них требуют, порой чистые бумаги.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По словам подследственных и подозреваемых, их жалобы в прокуратуру и иные инстанции результатов не дают. Даже в суде их заявления о пытках и других нарушениях законных прав не слышат, и не берут во внимание.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Если  человек не доволен своим адвокатом, он даже не в может его сменить, ибо 40 тысяч, </w:t>
      </w:r>
      <w:proofErr w:type="gramStart"/>
      <w:r w:rsidRPr="00432411">
        <w:rPr>
          <w:rFonts w:ascii="Times New Roman" w:hAnsi="Times New Roman"/>
          <w:sz w:val="24"/>
          <w:szCs w:val="24"/>
        </w:rPr>
        <w:t>полученные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адвокатом, он не возвращает. А следующ</w:t>
      </w:r>
      <w:r>
        <w:rPr>
          <w:rFonts w:ascii="Times New Roman" w:hAnsi="Times New Roman"/>
          <w:sz w:val="24"/>
          <w:szCs w:val="24"/>
        </w:rPr>
        <w:t>ему тоже нужно платить 40 тысяч.</w:t>
      </w:r>
      <w:r w:rsidRPr="00432411">
        <w:rPr>
          <w:rFonts w:ascii="Times New Roman" w:hAnsi="Times New Roman"/>
          <w:sz w:val="24"/>
          <w:szCs w:val="24"/>
        </w:rPr>
        <w:t xml:space="preserve"> Один из уже осужденных рассказал, что он нанимал поочередно 4 адвокатов, потратил 200 тысяч, потерял свой бизнес, но на суде все его адвокаты были очень лояльны к судье и выводам следователей.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Жалобы, поступившие к нам после нашего рейда, мы анализировали</w:t>
      </w:r>
      <w:proofErr w:type="gramStart"/>
      <w:r w:rsidRPr="00432411">
        <w:rPr>
          <w:rFonts w:ascii="Times New Roman" w:hAnsi="Times New Roman"/>
          <w:sz w:val="24"/>
          <w:szCs w:val="24"/>
        </w:rPr>
        <w:t>.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411">
        <w:rPr>
          <w:rFonts w:ascii="Times New Roman" w:hAnsi="Times New Roman"/>
          <w:sz w:val="24"/>
          <w:szCs w:val="24"/>
        </w:rPr>
        <w:t>п</w:t>
      </w:r>
      <w:proofErr w:type="gramEnd"/>
      <w:r w:rsidRPr="00432411">
        <w:rPr>
          <w:rFonts w:ascii="Times New Roman" w:hAnsi="Times New Roman"/>
          <w:sz w:val="24"/>
          <w:szCs w:val="24"/>
        </w:rPr>
        <w:t>овторно встречались с адресатами. Если факты, изложенные в жалобах, подтверждались, мы обращались в прокуратуру. Но ответы формальные, система зациклена на своих интересах.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Психологически люди подавлены, настолько, что проявляют полную покорность судьбе. Видимо, это для них единственная возможность выжить.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Сложилось впечатление, что оперативники, следователи нарушают законы, в отношении каждого задержанного иногда до 10 – 15 статей УК РФ. Составляются поддельные протоколы, задержанных пытками и угрозами заставляют оговорить себя. Унижая человеческое достоинство, полностью нивелируют воспитательную роль наказания.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32411">
        <w:rPr>
          <w:rFonts w:ascii="Times New Roman" w:hAnsi="Times New Roman"/>
          <w:sz w:val="24"/>
          <w:szCs w:val="24"/>
        </w:rPr>
        <w:t>За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что </w:t>
      </w:r>
      <w:proofErr w:type="gramStart"/>
      <w:r w:rsidRPr="00432411">
        <w:rPr>
          <w:rFonts w:ascii="Times New Roman" w:hAnsi="Times New Roman"/>
          <w:sz w:val="24"/>
          <w:szCs w:val="24"/>
        </w:rPr>
        <w:t>сидят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люди за решеткой? Именно за то, что преступили закон. А те, кто борются с </w:t>
      </w:r>
      <w:r w:rsidRPr="00432411">
        <w:rPr>
          <w:rFonts w:ascii="Times New Roman" w:hAnsi="Times New Roman"/>
          <w:b/>
          <w:sz w:val="24"/>
          <w:szCs w:val="24"/>
        </w:rPr>
        <w:t>преступностью преступными методами, почему не должны сидеть? И как изменить ситуацию! Самое страшное в этой ситуации то, что блюстители правопорядка превращаются в садистов, деформируется их психика. Какой проблемой завтра они станут для общества?! Ведь они потом возвращаются в семьи, издеваются над женами и детьми.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Государство тратится на содержание под стражей, на охрану, на следователей и судей.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На функционирование всей этой системы тратятся огромные средства.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Не лучше ли больше тратить на воспитание и образование. Это я говорю как педагог, сколько себя помню этот вопрос, висит в воздухе! Более 7 лет была закрыта на ремонт школа в селе Красный Курган </w:t>
      </w:r>
      <w:proofErr w:type="spellStart"/>
      <w:r w:rsidRPr="00432411">
        <w:rPr>
          <w:rFonts w:ascii="Times New Roman" w:hAnsi="Times New Roman"/>
          <w:sz w:val="24"/>
          <w:szCs w:val="24"/>
        </w:rPr>
        <w:t>Малокарачаевского</w:t>
      </w:r>
      <w:proofErr w:type="spellEnd"/>
      <w:r w:rsidRPr="00432411">
        <w:rPr>
          <w:rFonts w:ascii="Times New Roman" w:hAnsi="Times New Roman"/>
          <w:sz w:val="24"/>
          <w:szCs w:val="24"/>
        </w:rPr>
        <w:t xml:space="preserve"> района. Дети учились в приспособленных помещениях. Три года назад 2010 году учителя и родители написали нам в Правозащитный центр КЧР жалобу. Мы выяснили, что 42 млн. рублей освоено (как любят говорить чиновники) и кроме косметического ремонта фундамента школы ничего не было сделано. Обещали, что к следующему 2011 году школа будет работать, с нами было подписано «Соглашение о намерениях» с администрацией района. Этот вопрос мы </w:t>
      </w:r>
      <w:r w:rsidRPr="00432411">
        <w:rPr>
          <w:rFonts w:ascii="Times New Roman" w:hAnsi="Times New Roman"/>
          <w:sz w:val="24"/>
          <w:szCs w:val="24"/>
        </w:rPr>
        <w:lastRenderedPageBreak/>
        <w:t>держал</w:t>
      </w:r>
      <w:r>
        <w:rPr>
          <w:rFonts w:ascii="Times New Roman" w:hAnsi="Times New Roman"/>
          <w:sz w:val="24"/>
          <w:szCs w:val="24"/>
        </w:rPr>
        <w:t>и под контролем 3 года.</w:t>
      </w:r>
      <w:r w:rsidRPr="00432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432411">
        <w:rPr>
          <w:rFonts w:ascii="Times New Roman" w:hAnsi="Times New Roman"/>
          <w:sz w:val="24"/>
          <w:szCs w:val="24"/>
        </w:rPr>
        <w:t>аконец-то школ</w:t>
      </w:r>
      <w:r>
        <w:rPr>
          <w:rFonts w:ascii="Times New Roman" w:hAnsi="Times New Roman"/>
          <w:sz w:val="24"/>
          <w:szCs w:val="24"/>
        </w:rPr>
        <w:t>у открыли в 2013 году</w:t>
      </w:r>
      <w:r w:rsidRPr="00432411">
        <w:rPr>
          <w:rFonts w:ascii="Times New Roman" w:hAnsi="Times New Roman"/>
          <w:sz w:val="24"/>
          <w:szCs w:val="24"/>
        </w:rPr>
        <w:t xml:space="preserve">. Да за 42 млн. руб. можно было построить новую школу с нуля.  Таких проблем по стране </w:t>
      </w:r>
      <w:proofErr w:type="gramStart"/>
      <w:r w:rsidRPr="00432411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432411">
        <w:rPr>
          <w:rFonts w:ascii="Times New Roman" w:hAnsi="Times New Roman"/>
          <w:sz w:val="24"/>
          <w:szCs w:val="24"/>
        </w:rPr>
        <w:t>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До недавнего </w:t>
      </w:r>
      <w:proofErr w:type="gramStart"/>
      <w:r w:rsidRPr="00432411">
        <w:rPr>
          <w:rFonts w:ascii="Times New Roman" w:hAnsi="Times New Roman"/>
          <w:sz w:val="24"/>
          <w:szCs w:val="24"/>
        </w:rPr>
        <w:t>времени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и зарплата учителей была мизерной.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Поэтому государство тратить больше денег на перевоспитание молодежи, чем на воспитание. Но результат отрицательный, поскольку тюрьма еще никого не сделала лучше.</w:t>
      </w:r>
      <w:r>
        <w:rPr>
          <w:rFonts w:ascii="Times New Roman" w:hAnsi="Times New Roman"/>
          <w:sz w:val="24"/>
          <w:szCs w:val="24"/>
        </w:rPr>
        <w:t xml:space="preserve"> События 16 мая текущего года в зале судебного заседания ярчайшее тому подтверждение.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Конечно, есть много хороших следователей, судей, и прокуроров и адвокатов.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И даже больше того – все они хорошие парни по отдельности. Но вместе взятых их вынести очень трудно. Ибо «хороший парень – это не профессия». На наш взгляд, пытки и истязания результат некомпетентности работников правоохранительной, правоприменительной системы, и </w:t>
      </w:r>
      <w:proofErr w:type="gramStart"/>
      <w:r w:rsidRPr="00432411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предъявляемые к полицейским, система формирования зарплаты.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К сожалению, приходится констатировать, что некомпетентность не их вина, а беда. Ибо живет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фамусовщ</w:t>
      </w:r>
      <w:r w:rsidRPr="00432411"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32411">
        <w:rPr>
          <w:rFonts w:ascii="Times New Roman" w:hAnsi="Times New Roman"/>
          <w:sz w:val="24"/>
          <w:szCs w:val="24"/>
        </w:rPr>
        <w:t xml:space="preserve"> в нашем государстве до сих пор очень глубоко. Купленные дипломы, родственная поддержка преуспевающими родителями очень большой бич в малых регионах Российской Федерации.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Из опыта взаимодействия с правоохранительной и правоприменительной системой можем  сказать, существует единая система прессинга на подследственного, подозреваемого, подсудимого. Объединенными усилиями следственных органов, адвокатов, судей, и прокуроров из  человека, попавшего в сети и его родственников, выжимаются все соки – физические, духовные и финансовые.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>Также наше удивление вызвало еще и то обстоятельство, что из всего арсенала УК РФ в нашей республике нарушаются всего 6 -7 статей, и еще 12 позиций без заключения под стражу. Возможно, и в других регионах такая же ситуация? Хочется понять, чтобы это значило.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Ни одного дела по ДТП, хотя на последнем совещании у главы КЧР –  Р.Б. </w:t>
      </w:r>
      <w:proofErr w:type="spellStart"/>
      <w:r w:rsidRPr="00432411">
        <w:rPr>
          <w:rFonts w:ascii="Times New Roman" w:hAnsi="Times New Roman"/>
          <w:sz w:val="24"/>
          <w:szCs w:val="24"/>
        </w:rPr>
        <w:t>Темрезова</w:t>
      </w:r>
      <w:proofErr w:type="spellEnd"/>
      <w:r w:rsidRPr="00432411">
        <w:rPr>
          <w:rFonts w:ascii="Times New Roman" w:hAnsi="Times New Roman"/>
          <w:sz w:val="24"/>
          <w:szCs w:val="24"/>
        </w:rPr>
        <w:t>, 4 марта 2013 года было сказано, что происходит много ДТП. Гибнут люди.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Ни одного дела по игровому бизнесу, хотя он процветает подпольно, по угону машин всего одно обвинение!!! По наркотикам привлекаются потребители, а где борьба с поставщиками? Ни одного дела по аптечным поставкам кодеин содержащих препаратов, курительных смесей, и проч. Против наркомании борются, если человек делает себе некое средство дома. </w:t>
      </w:r>
      <w:r>
        <w:rPr>
          <w:rFonts w:ascii="Times New Roman" w:hAnsi="Times New Roman"/>
          <w:sz w:val="24"/>
          <w:szCs w:val="24"/>
        </w:rPr>
        <w:t>А кругом открываются</w:t>
      </w:r>
      <w:r w:rsidRPr="004324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411">
        <w:rPr>
          <w:rFonts w:ascii="Times New Roman" w:hAnsi="Times New Roman"/>
          <w:sz w:val="24"/>
          <w:szCs w:val="24"/>
        </w:rPr>
        <w:t>кальянные</w:t>
      </w:r>
      <w:proofErr w:type="gramEnd"/>
      <w:r w:rsidRPr="00432411">
        <w:rPr>
          <w:rFonts w:ascii="Times New Roman" w:hAnsi="Times New Roman"/>
          <w:sz w:val="24"/>
          <w:szCs w:val="24"/>
        </w:rPr>
        <w:t>, с надписями «Кальян на любой вкус». Может быть</w:t>
      </w:r>
      <w:r>
        <w:rPr>
          <w:rFonts w:ascii="Times New Roman" w:hAnsi="Times New Roman"/>
          <w:sz w:val="24"/>
          <w:szCs w:val="24"/>
        </w:rPr>
        <w:t>,</w:t>
      </w:r>
      <w:r w:rsidRPr="00432411">
        <w:rPr>
          <w:rFonts w:ascii="Times New Roman" w:hAnsi="Times New Roman"/>
          <w:sz w:val="24"/>
          <w:szCs w:val="24"/>
        </w:rPr>
        <w:t xml:space="preserve"> теперь из кальяна пьют молоко?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Поражает надуманность обвинений по терроризму и экстремизму. Эта тема должна стать публично обсуждаемой. Поскольку на наш взгляд идет перегиб.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Их задерживают в разных местах, а в протоколах пишут, что они задержаны за то, что стояли перед МВД и оскорбляли прохожих, матерились, хотя верующие вообще не потребляют мата. Все протоколы как под копирку. И как оказалось на поверку – оперативников специально учат,  как писать такой протокол. Получается, был бы человек, а дело ему пришить несложно. </w:t>
      </w:r>
      <w:r>
        <w:rPr>
          <w:rFonts w:ascii="Times New Roman" w:hAnsi="Times New Roman"/>
          <w:sz w:val="24"/>
          <w:szCs w:val="24"/>
        </w:rPr>
        <w:t xml:space="preserve">И «есть мода» на некоторые статьи. </w:t>
      </w:r>
      <w:r w:rsidRPr="00432411">
        <w:rPr>
          <w:rFonts w:ascii="Times New Roman" w:hAnsi="Times New Roman"/>
          <w:sz w:val="24"/>
          <w:szCs w:val="24"/>
        </w:rPr>
        <w:t>Таким образом, многим предъявляют обвинения в несовершенных преступлениях особенно громкие или заказные убийства, особенно, если гражданин был ранее – судим. Таким образом, человек 10  получили большие сроки за убийства, которых не совершали. Кроме признательных показаний под пытками нет иных доказательств их вины.</w:t>
      </w:r>
    </w:p>
    <w:p w:rsidR="00D85C69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Если, </w:t>
      </w:r>
      <w:r w:rsidRPr="00432411">
        <w:rPr>
          <w:rFonts w:ascii="Times New Roman" w:hAnsi="Times New Roman"/>
          <w:b/>
          <w:sz w:val="24"/>
          <w:szCs w:val="24"/>
        </w:rPr>
        <w:t>мягко говоря</w:t>
      </w:r>
      <w:r w:rsidRPr="00432411">
        <w:rPr>
          <w:rFonts w:ascii="Times New Roman" w:hAnsi="Times New Roman"/>
          <w:sz w:val="24"/>
          <w:szCs w:val="24"/>
        </w:rPr>
        <w:t xml:space="preserve">, суды правят дела неправедно, если полиция совершает ошибки, если ФСБ «перегибает палку», это всё подрывает доверие народа к власти. </w:t>
      </w:r>
      <w:r w:rsidRPr="00432411">
        <w:rPr>
          <w:rFonts w:ascii="Times New Roman" w:hAnsi="Times New Roman"/>
          <w:b/>
          <w:sz w:val="24"/>
          <w:szCs w:val="24"/>
        </w:rPr>
        <w:t>И весь процесс неотвратимости наказания превращается в свою противоположность – в системное преступление против человечности. Наказание должно быть адекватно содеянному преступлению. А не вещать на попавшего в сети гражданина все «</w:t>
      </w:r>
      <w:proofErr w:type="spellStart"/>
      <w:r w:rsidRPr="00432411">
        <w:rPr>
          <w:rFonts w:ascii="Times New Roman" w:hAnsi="Times New Roman"/>
          <w:b/>
          <w:sz w:val="24"/>
          <w:szCs w:val="24"/>
        </w:rPr>
        <w:t>висяки</w:t>
      </w:r>
      <w:proofErr w:type="spellEnd"/>
      <w:r w:rsidRPr="00432411">
        <w:rPr>
          <w:rFonts w:ascii="Times New Roman" w:hAnsi="Times New Roman"/>
          <w:b/>
          <w:sz w:val="24"/>
          <w:szCs w:val="24"/>
        </w:rPr>
        <w:t xml:space="preserve">». Когда эти слова мы произносим в присутствии блюстителей правопорядка, их брови от </w:t>
      </w:r>
      <w:r w:rsidRPr="00432411">
        <w:rPr>
          <w:rFonts w:ascii="Times New Roman" w:hAnsi="Times New Roman"/>
          <w:b/>
          <w:sz w:val="24"/>
          <w:szCs w:val="24"/>
        </w:rPr>
        <w:lastRenderedPageBreak/>
        <w:t>удивления ползут вверх.</w:t>
      </w:r>
      <w:r>
        <w:rPr>
          <w:rFonts w:ascii="Times New Roman" w:hAnsi="Times New Roman"/>
          <w:b/>
          <w:sz w:val="24"/>
          <w:szCs w:val="24"/>
        </w:rPr>
        <w:t xml:space="preserve"> Потому, что так работает система и это им понятно и привычно.</w:t>
      </w:r>
      <w:r w:rsidRPr="00F7123B">
        <w:rPr>
          <w:rFonts w:ascii="Times New Roman" w:hAnsi="Times New Roman"/>
          <w:b/>
          <w:sz w:val="24"/>
          <w:szCs w:val="24"/>
        </w:rPr>
        <w:t xml:space="preserve">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На административное задержание в суд человека ведут уже «обработанного». После уже дело обрастает обвинениями и подозрениями.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Протоколы, пишутся как под копирку, юридическая безграмотность следователей, судей и адвокатов, приводит в шок, даже по гражданским делам.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 xml:space="preserve">Вся система работает только в личных интересах.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Считаем, что в подобной ситуации теряется воспитательная цель наказания.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Например ситуация из практики, 10 лет назад мы были участниками в роли группы поддержки адвоката процесса:  был убит мужчина – цыган, дочь признана потерпевшей, арестовали подозреваемого – молодого человека – их соседа. Процесс длился без малого три года. За это время суд разбил семью потерпевшей, поскольку она состояла в гражданском браке, детей у нее отобрали и отдали на усыновление, </w:t>
      </w:r>
      <w:proofErr w:type="gramStart"/>
      <w:r w:rsidRPr="00432411">
        <w:rPr>
          <w:rFonts w:ascii="Times New Roman" w:hAnsi="Times New Roman"/>
          <w:sz w:val="24"/>
          <w:szCs w:val="24"/>
        </w:rPr>
        <w:t>подозреваемого</w:t>
      </w:r>
      <w:proofErr w:type="gramEnd"/>
      <w:r w:rsidRPr="00432411">
        <w:rPr>
          <w:rFonts w:ascii="Times New Roman" w:hAnsi="Times New Roman"/>
          <w:sz w:val="24"/>
          <w:szCs w:val="24"/>
        </w:rPr>
        <w:t xml:space="preserve"> в СИЗО заразили туберкулезом. Его мать от страданий за судьбу единственного сына заболела онкологией, перенесла 3 операции. На адвоката оказывали давление суд и прокуратура такое, что вся семья и ближайшие родственники  сопровождали его в суд и по жизни, а брат охранял его. Вмешалась общественность, провели пресс конференции, круглые столы, присутствовали на заседаниях суда. Адвокат записывал процесс на вид</w:t>
      </w:r>
      <w:proofErr w:type="gramStart"/>
      <w:r w:rsidRPr="00432411">
        <w:rPr>
          <w:rFonts w:ascii="Times New Roman" w:hAnsi="Times New Roman"/>
          <w:sz w:val="24"/>
          <w:szCs w:val="24"/>
        </w:rPr>
        <w:t>ео и ау</w:t>
      </w:r>
      <w:proofErr w:type="gramEnd"/>
      <w:r w:rsidRPr="00432411">
        <w:rPr>
          <w:rFonts w:ascii="Times New Roman" w:hAnsi="Times New Roman"/>
          <w:sz w:val="24"/>
          <w:szCs w:val="24"/>
        </w:rPr>
        <w:t>дио пленки. В результате этой не простой борьбы адвокат истощил свою нервную систему, и долго болел, но процесс выиграл. Когда правозащитники встречались с прокурором района, где было совершено преступление, он заявил: «А я убежден, что убийство совершил именно подозреваемый». «А закон чего требует? Вашего убеждения или доказательства вины» - парировали правозащитники. На что прокурор не нашел ответа.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Возникает вопрос, во имя чего состоялся этот процесс?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411">
        <w:rPr>
          <w:rFonts w:ascii="Times New Roman" w:hAnsi="Times New Roman"/>
          <w:sz w:val="24"/>
          <w:szCs w:val="24"/>
        </w:rPr>
        <w:t xml:space="preserve">Так происходят все процессы, если адвокат не пляшет под дудку судьи и прокурора процесса. 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Закон остается в стороне, о правах человека забывают, о праве потерпевших не вспоминают, а о презумпции невиновности не имеют понятия, а о правах подозреваемого тем более. Процесс превращается в борьбу личностей, амбиции превыше всего, и все участники процесса – жертвы обстоятельств.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А гражданские дела? Особенно, имущественные дела длятся годами. Изматывая силы сторон, суд добивается непонятно чего. Скорее всего, коррупционной составляющей.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Вся система работает на выбивание денег из людей «попавших в сети».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Для более успешной работы мы поставили перед собой задачу наладить тесный контакт с руководством Адвокатской Палаты КЧР, с целью взаимодействия в целях защиты законных интересов содержащихся под стражей граждан. Будем посещать судебные процессы, что бы лучше понять, каковы традиционные взаимоотношения между субъектами процесса.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Поэтому мы создаем</w:t>
      </w:r>
      <w:r w:rsidRPr="00432411">
        <w:rPr>
          <w:rFonts w:ascii="Times New Roman" w:hAnsi="Times New Roman"/>
          <w:b/>
          <w:sz w:val="24"/>
          <w:szCs w:val="24"/>
        </w:rPr>
        <w:t xml:space="preserve"> Группы немедленного реагирования и институт понятых, поскольку в протоколах понятыми фигурируют одни и те же фамилии. </w:t>
      </w:r>
    </w:p>
    <w:p w:rsidR="00D85C69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>Хотя мы понимаем, что работать как пожарная команда не резуль</w:t>
      </w:r>
      <w:r>
        <w:rPr>
          <w:rFonts w:ascii="Times New Roman" w:hAnsi="Times New Roman"/>
          <w:b/>
          <w:sz w:val="24"/>
          <w:szCs w:val="24"/>
        </w:rPr>
        <w:t>тативно. Но это, надеемся временная мера, пока не будет выстроена система по всей стране и не станет традиционной.</w:t>
      </w:r>
    </w:p>
    <w:p w:rsidR="00D85C69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Мы узнаем о случаях из</w:t>
      </w:r>
      <w:r w:rsidRPr="00432411">
        <w:rPr>
          <w:rFonts w:ascii="Times New Roman" w:hAnsi="Times New Roman"/>
          <w:b/>
          <w:sz w:val="24"/>
          <w:szCs w:val="24"/>
        </w:rPr>
        <w:t>биения и пытках после свершившегося факта, и выручить или помочь реально становится невозможно. Нужны системные изменения для прекращения применения пыток. Тем более</w:t>
      </w:r>
      <w:proofErr w:type="gramStart"/>
      <w:r w:rsidRPr="00432411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432411">
        <w:rPr>
          <w:rFonts w:ascii="Times New Roman" w:hAnsi="Times New Roman"/>
          <w:b/>
          <w:sz w:val="24"/>
          <w:szCs w:val="24"/>
        </w:rPr>
        <w:t xml:space="preserve"> что имеются по всей стране места не доступные общественному контролю. Есть отделения полиции без официальных вывесок. У нас это Центр по борьбе с экстремизмом, и экономическими преступлениями. Куда </w:t>
      </w:r>
      <w:r>
        <w:rPr>
          <w:rFonts w:ascii="Times New Roman" w:hAnsi="Times New Roman"/>
          <w:b/>
          <w:sz w:val="24"/>
          <w:szCs w:val="24"/>
        </w:rPr>
        <w:t xml:space="preserve">в последнее время </w:t>
      </w:r>
      <w:r w:rsidRPr="00432411">
        <w:rPr>
          <w:rFonts w:ascii="Times New Roman" w:hAnsi="Times New Roman"/>
          <w:b/>
          <w:sz w:val="24"/>
          <w:szCs w:val="24"/>
        </w:rPr>
        <w:t>на допрос привозят всех задержанных</w:t>
      </w:r>
      <w:r>
        <w:rPr>
          <w:rFonts w:ascii="Times New Roman" w:hAnsi="Times New Roman"/>
          <w:b/>
          <w:sz w:val="24"/>
          <w:szCs w:val="24"/>
        </w:rPr>
        <w:t xml:space="preserve"> из-за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нашего контроля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СИЗО и ИВС</w:t>
      </w:r>
      <w:r w:rsidRPr="0043241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А в это помещение нас просто не пускают. Но и это нам удалось остановить – поскольку после выступления зам главы Центра по борьбе с экстремизмом на совещании в МИНЮСТЕ России по КЧР с общественными организациями в марте выступила А. А. </w:t>
      </w:r>
      <w:proofErr w:type="spellStart"/>
      <w:r>
        <w:rPr>
          <w:rFonts w:ascii="Times New Roman" w:hAnsi="Times New Roman"/>
          <w:b/>
          <w:sz w:val="24"/>
          <w:szCs w:val="24"/>
        </w:rPr>
        <w:t>Хабичева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высказала кратко всю ситуацию изложенную высшее. На совещании присутствовало более 60 руководителей СО НКО КЧР.</w:t>
      </w: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 xml:space="preserve"> </w:t>
      </w:r>
    </w:p>
    <w:p w:rsidR="00D85C69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411">
        <w:rPr>
          <w:rFonts w:ascii="Times New Roman" w:hAnsi="Times New Roman"/>
          <w:b/>
          <w:sz w:val="24"/>
          <w:szCs w:val="24"/>
        </w:rPr>
        <w:t xml:space="preserve">Возможно, удастся изменить ситуацию новому министру внутренних дел КЧР – Казимиру </w:t>
      </w:r>
      <w:proofErr w:type="spellStart"/>
      <w:r w:rsidRPr="00432411">
        <w:rPr>
          <w:rFonts w:ascii="Times New Roman" w:hAnsi="Times New Roman"/>
          <w:b/>
          <w:sz w:val="24"/>
          <w:szCs w:val="24"/>
        </w:rPr>
        <w:t>Боташеву</w:t>
      </w:r>
      <w:proofErr w:type="spellEnd"/>
      <w:r w:rsidRPr="00432411">
        <w:rPr>
          <w:rFonts w:ascii="Times New Roman" w:hAnsi="Times New Roman"/>
          <w:b/>
          <w:sz w:val="24"/>
          <w:szCs w:val="24"/>
        </w:rPr>
        <w:t>. Поскольку есть арестованные и по экономическим преступлениям, присвоение бюджетных средств социальной сферы, избиения и пытки к ним не применялись.</w:t>
      </w:r>
    </w:p>
    <w:p w:rsidR="00D85C69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85C69" w:rsidRPr="00432411" w:rsidRDefault="00D85C69" w:rsidP="00D85C6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Такова была ситуация до начала действия проекта.</w:t>
      </w:r>
    </w:p>
    <w:p w:rsidR="00D85C69" w:rsidRPr="00432411" w:rsidRDefault="00D85C69" w:rsidP="00D85C69">
      <w:pPr>
        <w:pStyle w:val="a6"/>
        <w:jc w:val="both"/>
        <w:rPr>
          <w:sz w:val="24"/>
          <w:szCs w:val="24"/>
        </w:rPr>
      </w:pPr>
    </w:p>
    <w:p w:rsidR="00D85C69" w:rsidRPr="008A421F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</w:rPr>
      </w:pPr>
      <w:r w:rsidRPr="008A421F">
        <w:rPr>
          <w:b/>
          <w:color w:val="000000"/>
        </w:rPr>
        <w:t>-  оценка успешности проекта:</w:t>
      </w:r>
    </w:p>
    <w:p w:rsidR="00D85C69" w:rsidRPr="008A421F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A421F">
        <w:rPr>
          <w:color w:val="000000"/>
        </w:rPr>
        <w:t xml:space="preserve">Проблемы, означенные в Аналитической записке после публичных обсуждений несколько смягчились. Если бы не последний инцидент избиения подростков в зале судебного заседания 16 мая, можно было бы сказать, что садизм снизился. Мы надеемся, что общественный контроль над этим процессом даст возможность достичь уважительного отношения к правам человека, к статьям Конституции РФ со стороны правоохранительной и правоприменительной систем. </w:t>
      </w:r>
    </w:p>
    <w:p w:rsidR="00D85C69" w:rsidRPr="008A421F" w:rsidRDefault="00D85C69" w:rsidP="00D85C69">
      <w:pPr>
        <w:pStyle w:val="a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Судя</w:t>
      </w:r>
      <w:r w:rsidRPr="008A421F">
        <w:rPr>
          <w:rFonts w:ascii="Times New Roman" w:hAnsi="Times New Roman"/>
          <w:color w:val="000000"/>
          <w:sz w:val="24"/>
          <w:szCs w:val="24"/>
        </w:rPr>
        <w:t xml:space="preserve"> по проводимым мероприятиям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A421F">
        <w:rPr>
          <w:rFonts w:ascii="Times New Roman" w:hAnsi="Times New Roman"/>
          <w:color w:val="000000"/>
          <w:sz w:val="24"/>
          <w:szCs w:val="24"/>
        </w:rPr>
        <w:t xml:space="preserve"> региональная власть тоже обращает внимание на проблему законности в регионе. Проведены мероприятия: </w:t>
      </w:r>
    </w:p>
    <w:p w:rsidR="00D85C69" w:rsidRPr="008A421F" w:rsidRDefault="00D85C69" w:rsidP="00D85C69">
      <w:pPr>
        <w:pStyle w:val="a6"/>
        <w:rPr>
          <w:rFonts w:ascii="Times New Roman" w:hAnsi="Times New Roman"/>
          <w:b/>
          <w:sz w:val="24"/>
          <w:szCs w:val="24"/>
        </w:rPr>
      </w:pPr>
      <w:r w:rsidRPr="008A421F">
        <w:rPr>
          <w:rFonts w:ascii="Times New Roman" w:hAnsi="Times New Roman"/>
          <w:b/>
          <w:sz w:val="24"/>
          <w:szCs w:val="24"/>
        </w:rPr>
        <w:t>24 Марта  2014 года</w:t>
      </w:r>
    </w:p>
    <w:p w:rsidR="00D85C69" w:rsidRPr="008A421F" w:rsidRDefault="00D85C69" w:rsidP="00D85C69">
      <w:pPr>
        <w:pStyle w:val="a6"/>
        <w:rPr>
          <w:rFonts w:ascii="Times New Roman" w:hAnsi="Times New Roman"/>
          <w:b/>
          <w:sz w:val="24"/>
          <w:szCs w:val="24"/>
        </w:rPr>
      </w:pPr>
      <w:r w:rsidRPr="008A421F">
        <w:rPr>
          <w:rFonts w:ascii="Times New Roman" w:hAnsi="Times New Roman"/>
          <w:b/>
          <w:sz w:val="24"/>
          <w:szCs w:val="24"/>
        </w:rPr>
        <w:t>В колледже СГГТА обсудили проблемы вовлечения молодежи в экстремистские сообщества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b/>
          <w:sz w:val="24"/>
          <w:szCs w:val="24"/>
        </w:rPr>
        <w:t>Во встрече приняли участие:</w:t>
      </w:r>
      <w:r w:rsidRPr="008A421F">
        <w:rPr>
          <w:rFonts w:ascii="Times New Roman" w:hAnsi="Times New Roman"/>
          <w:sz w:val="24"/>
          <w:szCs w:val="24"/>
        </w:rPr>
        <w:t xml:space="preserve"> представители ЦПЭ МВД по КЧР и другие силовики,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Министерства КЧР по делам национальности массовым коммуникациям и печати, а также Благочинный Северного </w:t>
      </w:r>
      <w:proofErr w:type="spellStart"/>
      <w:r w:rsidRPr="008A421F">
        <w:rPr>
          <w:rFonts w:ascii="Times New Roman" w:hAnsi="Times New Roman"/>
          <w:sz w:val="24"/>
          <w:szCs w:val="24"/>
        </w:rPr>
        <w:t>Карачаево</w:t>
      </w:r>
      <w:proofErr w:type="spellEnd"/>
      <w:r w:rsidRPr="008A42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421F">
        <w:rPr>
          <w:rFonts w:ascii="Times New Roman" w:hAnsi="Times New Roman"/>
          <w:sz w:val="24"/>
          <w:szCs w:val="24"/>
        </w:rPr>
        <w:t>-Ч</w:t>
      </w:r>
      <w:proofErr w:type="gramEnd"/>
      <w:r w:rsidRPr="008A421F">
        <w:rPr>
          <w:rFonts w:ascii="Times New Roman" w:hAnsi="Times New Roman"/>
          <w:sz w:val="24"/>
          <w:szCs w:val="24"/>
        </w:rPr>
        <w:t xml:space="preserve">еркесского округа протоиерей Михаил Самохин, представитель духовного управления мусульман </w:t>
      </w:r>
      <w:proofErr w:type="spellStart"/>
      <w:r w:rsidRPr="008A421F">
        <w:rPr>
          <w:rFonts w:ascii="Times New Roman" w:hAnsi="Times New Roman"/>
          <w:sz w:val="24"/>
          <w:szCs w:val="24"/>
        </w:rPr>
        <w:t>Лепшоков</w:t>
      </w:r>
      <w:proofErr w:type="spellEnd"/>
      <w:r w:rsidRPr="008A4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21F">
        <w:rPr>
          <w:rFonts w:ascii="Times New Roman" w:hAnsi="Times New Roman"/>
          <w:sz w:val="24"/>
          <w:szCs w:val="24"/>
        </w:rPr>
        <w:t>Хыйса</w:t>
      </w:r>
      <w:proofErr w:type="spellEnd"/>
      <w:r w:rsidRPr="008A421F">
        <w:rPr>
          <w:rFonts w:ascii="Times New Roman" w:hAnsi="Times New Roman"/>
          <w:sz w:val="24"/>
          <w:szCs w:val="24"/>
        </w:rPr>
        <w:t>.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Со студентами также пообщались представители управления по делам молодежи КЧР, 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A421F">
        <w:rPr>
          <w:rFonts w:ascii="Times New Roman" w:hAnsi="Times New Roman"/>
          <w:sz w:val="24"/>
          <w:szCs w:val="24"/>
        </w:rPr>
        <w:t>тудентам рассказали, как не стать жертвой вербовки экстремистских группировок.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>Встреча проводилась по инициативе ЦПЭ МВД по КЧР и носила профилактический характер.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>По сообщению Пресс-службы МВД по КЧР.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14 Марта 2014 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Карачаево-Черкесии прошел семинар для руководителей следственных подразделений по СКФО и ЮФО МВД России по проблемам соблюдения законности, повышения качества и сокращения сроков расследования преступлений в сферах ЖКХ и финансово-кредитных операциях. 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Приняты дополнительные меры по повышению эффективности взаимодействия правоохранительных органов республики, органов исполнительной власти и местного самоуправления в вопросах борьбы с преступлениями в сфере жилищно-коммунального хозяйства и финансово-кредитной сфере», - сказал Р. </w:t>
      </w:r>
      <w:proofErr w:type="spellStart"/>
      <w:r w:rsidRPr="008A421F">
        <w:rPr>
          <w:rFonts w:ascii="Times New Roman" w:hAnsi="Times New Roman"/>
          <w:sz w:val="24"/>
          <w:szCs w:val="24"/>
        </w:rPr>
        <w:t>Темрезов</w:t>
      </w:r>
      <w:proofErr w:type="spellEnd"/>
      <w:r w:rsidRPr="008A421F">
        <w:rPr>
          <w:rFonts w:ascii="Times New Roman" w:hAnsi="Times New Roman"/>
          <w:sz w:val="24"/>
          <w:szCs w:val="24"/>
        </w:rPr>
        <w:t xml:space="preserve">. </w:t>
      </w:r>
    </w:p>
    <w:p w:rsidR="00D85C69" w:rsidRDefault="00D85C69" w:rsidP="00D85C69">
      <w:pPr>
        <w:pStyle w:val="a6"/>
        <w:rPr>
          <w:rFonts w:ascii="Times New Roman" w:hAnsi="Times New Roman"/>
          <w:sz w:val="24"/>
          <w:szCs w:val="24"/>
        </w:rPr>
      </w:pPr>
      <w:r w:rsidRPr="008A421F">
        <w:rPr>
          <w:rFonts w:ascii="Times New Roman" w:hAnsi="Times New Roman"/>
          <w:sz w:val="24"/>
          <w:szCs w:val="24"/>
        </w:rPr>
        <w:t xml:space="preserve">С вступительным словом к участникам семинара обратился заместитель начальника Следственного департамента МВД России, полковник юстиции Сергей </w:t>
      </w:r>
      <w:proofErr w:type="spellStart"/>
      <w:r w:rsidRPr="008A421F">
        <w:rPr>
          <w:rFonts w:ascii="Times New Roman" w:hAnsi="Times New Roman"/>
          <w:sz w:val="24"/>
          <w:szCs w:val="24"/>
        </w:rPr>
        <w:t>Манахов</w:t>
      </w:r>
      <w:proofErr w:type="spellEnd"/>
      <w:r w:rsidRPr="008A421F">
        <w:rPr>
          <w:rFonts w:ascii="Times New Roman" w:hAnsi="Times New Roman"/>
          <w:sz w:val="24"/>
          <w:szCs w:val="24"/>
        </w:rPr>
        <w:t>.</w:t>
      </w:r>
    </w:p>
    <w:p w:rsidR="00D85C69" w:rsidRPr="008A421F" w:rsidRDefault="00D85C69" w:rsidP="00D85C69">
      <w:pPr>
        <w:pStyle w:val="a6"/>
        <w:rPr>
          <w:rFonts w:ascii="Times New Roman" w:hAnsi="Times New Roman"/>
          <w:sz w:val="24"/>
          <w:szCs w:val="24"/>
        </w:rPr>
      </w:pP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32685D">
        <w:rPr>
          <w:b/>
          <w:color w:val="000000"/>
          <w:sz w:val="28"/>
          <w:szCs w:val="28"/>
        </w:rPr>
        <w:t>-  недостатки, выявленные в ходе реализации проекта;</w:t>
      </w:r>
    </w:p>
    <w:p w:rsidR="00D85C69" w:rsidRPr="008A421F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A421F">
        <w:rPr>
          <w:color w:val="000000"/>
        </w:rPr>
        <w:t>Ситуация с правами граждан в МПС негативна и носит системный характер</w:t>
      </w:r>
      <w:r>
        <w:rPr>
          <w:color w:val="000000"/>
        </w:rPr>
        <w:t>,</w:t>
      </w:r>
      <w:r w:rsidRPr="008A421F">
        <w:rPr>
          <w:color w:val="000000"/>
        </w:rPr>
        <w:t xml:space="preserve"> и </w:t>
      </w:r>
      <w:r>
        <w:rPr>
          <w:color w:val="000000"/>
        </w:rPr>
        <w:t xml:space="preserve">борьба с ней тоже должна приобрести системный характер. </w:t>
      </w:r>
      <w:r w:rsidRPr="008A421F">
        <w:rPr>
          <w:color w:val="000000"/>
        </w:rPr>
        <w:t xml:space="preserve">Нужно более мощное </w:t>
      </w:r>
      <w:r w:rsidRPr="008A421F">
        <w:rPr>
          <w:color w:val="000000"/>
        </w:rPr>
        <w:lastRenderedPageBreak/>
        <w:t xml:space="preserve">общественное противодействие по всей стране объединенных усилий всего гражданского общества, власти и институтов защиты прав граждан – Уполномоченных по правам граждан на всех уровнях и Совета по правам человека при президенте РФ. </w:t>
      </w:r>
    </w:p>
    <w:p w:rsidR="00D85C69" w:rsidRPr="005227B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5227B1">
        <w:rPr>
          <w:color w:val="000000"/>
        </w:rPr>
        <w:t xml:space="preserve">Региональная власть не хочет обострять свои взаимоотношения с новым министром внутренних дел КЧР – </w:t>
      </w:r>
      <w:proofErr w:type="spellStart"/>
      <w:r w:rsidRPr="005227B1">
        <w:rPr>
          <w:color w:val="000000"/>
        </w:rPr>
        <w:t>Каземиром</w:t>
      </w:r>
      <w:proofErr w:type="spellEnd"/>
      <w:r w:rsidRPr="005227B1">
        <w:rPr>
          <w:color w:val="000000"/>
        </w:rPr>
        <w:t xml:space="preserve"> </w:t>
      </w:r>
      <w:proofErr w:type="spellStart"/>
      <w:r w:rsidRPr="005227B1">
        <w:rPr>
          <w:color w:val="000000"/>
        </w:rPr>
        <w:t>Халисовичем</w:t>
      </w:r>
      <w:proofErr w:type="spellEnd"/>
      <w:r w:rsidRPr="005227B1">
        <w:rPr>
          <w:color w:val="000000"/>
        </w:rPr>
        <w:t xml:space="preserve"> </w:t>
      </w:r>
      <w:proofErr w:type="spellStart"/>
      <w:r w:rsidRPr="005227B1">
        <w:rPr>
          <w:color w:val="000000"/>
        </w:rPr>
        <w:t>Боташевым</w:t>
      </w:r>
      <w:proofErr w:type="spellEnd"/>
      <w:r w:rsidRPr="005227B1">
        <w:rPr>
          <w:color w:val="000000"/>
        </w:rPr>
        <w:t xml:space="preserve"> – человеком принципиальным, желающим навести в МВД КЧР порядок. Ситуация осложнена тем, что кадры остались прежние, всех не возможно сменить, а процесс перевоспитания и в рядах полиции, видимо, будет делом не одного дня. И в этой ситуации мы поддерживаем законные действия нового министра, и в тоже время жестко реагируем на негативные эксцессы.</w:t>
      </w:r>
    </w:p>
    <w:p w:rsidR="00D85C69" w:rsidRPr="005227B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5227B1">
        <w:rPr>
          <w:color w:val="000000"/>
        </w:rPr>
        <w:t xml:space="preserve">Региональная власть придерживается выжидательной позиции, поскольку арестованы и находятся под следствием руководители муниципальных отделов социального обеспечения за разворовывание денег, выделенных льготным категориям граждан и детей. В бегах министр Труда и социального развития М. </w:t>
      </w:r>
      <w:proofErr w:type="spellStart"/>
      <w:r w:rsidRPr="005227B1">
        <w:rPr>
          <w:color w:val="000000"/>
        </w:rPr>
        <w:t>Тхакохов</w:t>
      </w:r>
      <w:proofErr w:type="spellEnd"/>
      <w:r w:rsidRPr="005227B1">
        <w:rPr>
          <w:color w:val="000000"/>
        </w:rPr>
        <w:t>, осужден министр образования</w:t>
      </w:r>
      <w:r>
        <w:rPr>
          <w:color w:val="000000"/>
        </w:rPr>
        <w:t xml:space="preserve"> КЧР –</w:t>
      </w:r>
      <w:r w:rsidRPr="005227B1">
        <w:rPr>
          <w:color w:val="000000"/>
        </w:rPr>
        <w:t xml:space="preserve"> Спиридонов. </w:t>
      </w:r>
    </w:p>
    <w:p w:rsidR="00D85C69" w:rsidRPr="005227B1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5227B1">
        <w:rPr>
          <w:color w:val="000000"/>
        </w:rPr>
        <w:t>Сотрудничать с нами, активно и открыто, многие опасаются. Но негласно помогают и граждане, и журналисты, и общественники. Сообщают о негативных случаях, о беззакониях. Для нас очень важна моральная поддержка. Когда незнакомые люди</w:t>
      </w:r>
      <w:r>
        <w:rPr>
          <w:color w:val="000000"/>
        </w:rPr>
        <w:t>,</w:t>
      </w:r>
      <w:r w:rsidRPr="005227B1">
        <w:rPr>
          <w:color w:val="000000"/>
        </w:rPr>
        <w:t xml:space="preserve"> встретив нас на улице</w:t>
      </w:r>
      <w:r>
        <w:rPr>
          <w:color w:val="000000"/>
        </w:rPr>
        <w:t>, говорят спасибо в</w:t>
      </w:r>
      <w:r w:rsidRPr="005227B1">
        <w:rPr>
          <w:color w:val="000000"/>
        </w:rPr>
        <w:t xml:space="preserve">ам, что вы этим занимаетесь. </w:t>
      </w:r>
    </w:p>
    <w:p w:rsidR="00D85C69" w:rsidRPr="008D7DA3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8D7DA3">
        <w:rPr>
          <w:b/>
          <w:color w:val="000000"/>
          <w:sz w:val="28"/>
          <w:szCs w:val="28"/>
        </w:rPr>
        <w:t>-  общие выводы по проекту;</w:t>
      </w:r>
    </w:p>
    <w:p w:rsidR="00D85C69" w:rsidRPr="008A421F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A421F">
        <w:rPr>
          <w:color w:val="000000"/>
        </w:rPr>
        <w:t>Проект успешно реализуется. Календарный план перевыполнен, Чувствуется общественная поддержка, поддержка СМИ, особенно интернет изданий.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A421F">
        <w:rPr>
          <w:color w:val="000000"/>
        </w:rPr>
        <w:t>Ситуация с правами граждан в МПС негативна и носит системный характер и преломить</w:t>
      </w:r>
      <w:r>
        <w:rPr>
          <w:color w:val="000000"/>
        </w:rPr>
        <w:t xml:space="preserve"> и борьба с ней тоже должна приобрести системный характер</w:t>
      </w:r>
      <w:r w:rsidRPr="008A421F">
        <w:rPr>
          <w:color w:val="000000"/>
        </w:rPr>
        <w:t xml:space="preserve">. Нужно более мощное общественное противодействие по всей стране объединенных усилий всего гражданского общества, власти и институтов защиты прав граждан – Уполномоченных по правам граждан на всех уровнях и Совета по правам человека при президенте РФ. </w:t>
      </w:r>
    </w:p>
    <w:p w:rsidR="00D85C69" w:rsidRDefault="00D85C69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Деятельность на этом поприще психологически тяжелая и достаточно опасная, нуждающаяся в дополнительной защищенности активистов  этой сферы.</w:t>
      </w:r>
    </w:p>
    <w:p w:rsidR="004D59CB" w:rsidRDefault="004D59CB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4D59CB" w:rsidRPr="00CE39AF" w:rsidRDefault="004D59CB" w:rsidP="00D85C6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Председатель                                                                       А.А. </w:t>
      </w:r>
      <w:proofErr w:type="spellStart"/>
      <w:r>
        <w:rPr>
          <w:color w:val="000000"/>
        </w:rPr>
        <w:t>Хабичева</w:t>
      </w:r>
      <w:proofErr w:type="spellEnd"/>
    </w:p>
    <w:p w:rsidR="00B62EDB" w:rsidRDefault="00B62EDB"/>
    <w:sectPr w:rsidR="00B62EDB" w:rsidSect="00B6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960"/>
    <w:multiLevelType w:val="hybridMultilevel"/>
    <w:tmpl w:val="5EC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5C69"/>
    <w:rsid w:val="003E1268"/>
    <w:rsid w:val="004D59CB"/>
    <w:rsid w:val="00A508A3"/>
    <w:rsid w:val="00A939AF"/>
    <w:rsid w:val="00B62EDB"/>
    <w:rsid w:val="00D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C69"/>
    <w:pPr>
      <w:keepNext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C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D85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5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85C6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85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5C6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4204</Words>
  <Characters>23969</Characters>
  <Application>Microsoft Office Word</Application>
  <DocSecurity>0</DocSecurity>
  <Lines>199</Lines>
  <Paragraphs>56</Paragraphs>
  <ScaleCrop>false</ScaleCrop>
  <Company>Microsoft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2014-09-16T18:19:00Z</dcterms:created>
  <dcterms:modified xsi:type="dcterms:W3CDTF">2014-09-29T08:56:00Z</dcterms:modified>
</cp:coreProperties>
</file>